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4727" w:rsidRDefault="00794727" w:rsidP="006A2074">
      <w:pPr>
        <w:kinsoku w:val="0"/>
        <w:overflowPunct w:val="0"/>
        <w:spacing w:after="0" w:line="240" w:lineRule="auto"/>
        <w:jc w:val="center"/>
        <w:textAlignment w:val="baseline"/>
        <w:rPr>
          <w:rFonts w:ascii="Times New Roman" w:eastAsia="+mn-ea" w:hAnsi="Times New Roman"/>
          <w:b/>
          <w:bCs/>
          <w:color w:val="000000"/>
          <w:kern w:val="24"/>
          <w:sz w:val="28"/>
          <w:szCs w:val="28"/>
        </w:rPr>
      </w:pPr>
      <w:r w:rsidRPr="00794727">
        <w:rPr>
          <w:rFonts w:ascii="Times New Roman" w:eastAsia="+mn-ea" w:hAnsi="Times New Roman"/>
          <w:b/>
          <w:bCs/>
          <w:color w:val="000000"/>
          <w:kern w:val="24"/>
          <w:sz w:val="28"/>
          <w:szCs w:val="28"/>
        </w:rPr>
        <w:t>Подведен</w:t>
      </w:r>
      <w:r>
        <w:rPr>
          <w:rFonts w:ascii="Times New Roman" w:eastAsia="+mn-ea" w:hAnsi="Times New Roman"/>
          <w:b/>
          <w:bCs/>
          <w:color w:val="000000"/>
          <w:kern w:val="24"/>
          <w:sz w:val="28"/>
          <w:szCs w:val="28"/>
        </w:rPr>
        <w:t xml:space="preserve">ы итоги </w:t>
      </w:r>
      <w:r w:rsidRPr="00794727">
        <w:rPr>
          <w:rFonts w:ascii="Times New Roman" w:eastAsia="+mn-ea" w:hAnsi="Times New Roman"/>
          <w:b/>
          <w:bCs/>
          <w:color w:val="000000"/>
          <w:kern w:val="24"/>
          <w:sz w:val="28"/>
          <w:szCs w:val="28"/>
        </w:rPr>
        <w:t xml:space="preserve">работы </w:t>
      </w:r>
      <w:r>
        <w:rPr>
          <w:rFonts w:ascii="Times New Roman" w:eastAsia="+mn-ea" w:hAnsi="Times New Roman"/>
          <w:b/>
          <w:bCs/>
          <w:color w:val="000000"/>
          <w:kern w:val="24"/>
          <w:sz w:val="28"/>
          <w:szCs w:val="28"/>
        </w:rPr>
        <w:t>по</w:t>
      </w:r>
      <w:r w:rsidRPr="00794727">
        <w:rPr>
          <w:rFonts w:ascii="Times New Roman" w:eastAsia="+mn-ea" w:hAnsi="Times New Roman"/>
          <w:b/>
          <w:bCs/>
          <w:color w:val="000000"/>
          <w:kern w:val="24"/>
          <w:sz w:val="28"/>
          <w:szCs w:val="28"/>
        </w:rPr>
        <w:t xml:space="preserve"> проект</w:t>
      </w:r>
      <w:r>
        <w:rPr>
          <w:rFonts w:ascii="Times New Roman" w:eastAsia="+mn-ea" w:hAnsi="Times New Roman"/>
          <w:b/>
          <w:bCs/>
          <w:color w:val="000000"/>
          <w:kern w:val="24"/>
          <w:sz w:val="28"/>
          <w:szCs w:val="28"/>
        </w:rPr>
        <w:t>у</w:t>
      </w:r>
      <w:r w:rsidR="006A2074">
        <w:rPr>
          <w:rFonts w:ascii="Times New Roman" w:eastAsia="+mn-ea" w:hAnsi="Times New Roman"/>
          <w:b/>
          <w:bCs/>
          <w:color w:val="000000"/>
          <w:kern w:val="24"/>
          <w:sz w:val="28"/>
          <w:szCs w:val="28"/>
        </w:rPr>
        <w:t xml:space="preserve"> по альтернативной и дополнительной коммуникации (АДК)</w:t>
      </w:r>
      <w:r w:rsidRPr="00794727">
        <w:rPr>
          <w:rFonts w:ascii="Times New Roman" w:eastAsia="+mn-ea" w:hAnsi="Times New Roman"/>
          <w:b/>
          <w:bCs/>
          <w:color w:val="000000"/>
          <w:kern w:val="24"/>
          <w:sz w:val="28"/>
          <w:szCs w:val="28"/>
        </w:rPr>
        <w:t xml:space="preserve"> «МЫ ВМЕСТЕ» в рамках программы Фонда поддержки детей, находящих</w:t>
      </w:r>
      <w:r w:rsidR="006A2074">
        <w:rPr>
          <w:rFonts w:ascii="Times New Roman" w:eastAsia="+mn-ea" w:hAnsi="Times New Roman"/>
          <w:b/>
          <w:bCs/>
          <w:color w:val="000000"/>
          <w:kern w:val="24"/>
          <w:sz w:val="28"/>
          <w:szCs w:val="28"/>
        </w:rPr>
        <w:t>ся в трудной жизненной ситуации</w:t>
      </w:r>
    </w:p>
    <w:p w:rsidR="006A2074" w:rsidRPr="00794727" w:rsidRDefault="006A2074" w:rsidP="006A2074">
      <w:pPr>
        <w:kinsoku w:val="0"/>
        <w:overflowPunct w:val="0"/>
        <w:spacing w:after="0" w:line="240" w:lineRule="auto"/>
        <w:jc w:val="center"/>
        <w:textAlignment w:val="baseline"/>
        <w:rPr>
          <w:rFonts w:ascii="Times New Roman" w:hAnsi="Times New Roman"/>
          <w:sz w:val="28"/>
          <w:szCs w:val="28"/>
        </w:rPr>
      </w:pPr>
    </w:p>
    <w:p w:rsidR="00A5409E" w:rsidRPr="00A5409E" w:rsidRDefault="00A5409E" w:rsidP="006B3831">
      <w:pPr>
        <w:spacing w:after="0" w:line="240" w:lineRule="auto"/>
        <w:contextualSpacing/>
        <w:jc w:val="both"/>
        <w:rPr>
          <w:rFonts w:ascii="Times New Roman" w:hAnsi="Times New Roman"/>
          <w:bCs/>
          <w:sz w:val="26"/>
          <w:szCs w:val="26"/>
        </w:rPr>
      </w:pPr>
      <w:r w:rsidRPr="00A5409E">
        <w:rPr>
          <w:rFonts w:ascii="Times New Roman" w:hAnsi="Times New Roman"/>
          <w:bCs/>
          <w:sz w:val="26"/>
          <w:szCs w:val="26"/>
        </w:rPr>
        <w:t xml:space="preserve">С 2016 года </w:t>
      </w:r>
      <w:r w:rsidR="008256AD">
        <w:rPr>
          <w:rFonts w:ascii="Times New Roman" w:hAnsi="Times New Roman"/>
          <w:bCs/>
          <w:sz w:val="26"/>
          <w:szCs w:val="26"/>
        </w:rPr>
        <w:t xml:space="preserve">ЛОГБУ «Ленинградский областной </w:t>
      </w:r>
      <w:r w:rsidR="006B3831">
        <w:rPr>
          <w:rFonts w:ascii="Times New Roman" w:hAnsi="Times New Roman"/>
          <w:bCs/>
          <w:sz w:val="26"/>
          <w:szCs w:val="26"/>
        </w:rPr>
        <w:t>м</w:t>
      </w:r>
      <w:r w:rsidR="008256AD">
        <w:rPr>
          <w:rFonts w:ascii="Times New Roman" w:hAnsi="Times New Roman"/>
          <w:bCs/>
          <w:sz w:val="26"/>
          <w:szCs w:val="26"/>
        </w:rPr>
        <w:t xml:space="preserve">ногопрофильный </w:t>
      </w:r>
      <w:r w:rsidR="006B3831">
        <w:rPr>
          <w:rFonts w:ascii="Times New Roman" w:hAnsi="Times New Roman"/>
          <w:bCs/>
          <w:sz w:val="26"/>
          <w:szCs w:val="26"/>
        </w:rPr>
        <w:t xml:space="preserve">реабилитационный </w:t>
      </w:r>
      <w:r w:rsidR="008256AD">
        <w:rPr>
          <w:rFonts w:ascii="Times New Roman" w:hAnsi="Times New Roman"/>
          <w:bCs/>
          <w:sz w:val="26"/>
          <w:szCs w:val="26"/>
        </w:rPr>
        <w:t xml:space="preserve">центр </w:t>
      </w:r>
      <w:r w:rsidR="006B3831">
        <w:rPr>
          <w:rFonts w:ascii="Times New Roman" w:hAnsi="Times New Roman"/>
          <w:bCs/>
          <w:sz w:val="26"/>
          <w:szCs w:val="26"/>
        </w:rPr>
        <w:t>для детей-инвалидов</w:t>
      </w:r>
      <w:r w:rsidR="00B76A98">
        <w:rPr>
          <w:rFonts w:ascii="Times New Roman" w:hAnsi="Times New Roman"/>
          <w:bCs/>
          <w:sz w:val="26"/>
          <w:szCs w:val="26"/>
        </w:rPr>
        <w:t>», расположенный в Приозерске,</w:t>
      </w:r>
      <w:r w:rsidR="008256AD">
        <w:rPr>
          <w:rFonts w:ascii="Times New Roman" w:hAnsi="Times New Roman"/>
          <w:bCs/>
          <w:sz w:val="26"/>
          <w:szCs w:val="26"/>
        </w:rPr>
        <w:t xml:space="preserve"> </w:t>
      </w:r>
      <w:r w:rsidRPr="00A5409E">
        <w:rPr>
          <w:rFonts w:ascii="Times New Roman" w:hAnsi="Times New Roman"/>
          <w:bCs/>
          <w:sz w:val="26"/>
          <w:szCs w:val="26"/>
        </w:rPr>
        <w:t>сотрудни</w:t>
      </w:r>
      <w:r w:rsidR="00B76A98">
        <w:rPr>
          <w:rFonts w:ascii="Times New Roman" w:hAnsi="Times New Roman"/>
          <w:bCs/>
          <w:sz w:val="26"/>
          <w:szCs w:val="26"/>
        </w:rPr>
        <w:t xml:space="preserve">чает с Фондом поддержки детей, </w:t>
      </w:r>
      <w:r w:rsidRPr="00A5409E">
        <w:rPr>
          <w:rFonts w:ascii="Times New Roman" w:hAnsi="Times New Roman"/>
          <w:bCs/>
          <w:sz w:val="26"/>
          <w:szCs w:val="26"/>
        </w:rPr>
        <w:t>оставшихс</w:t>
      </w:r>
      <w:r>
        <w:rPr>
          <w:rFonts w:ascii="Times New Roman" w:hAnsi="Times New Roman"/>
          <w:bCs/>
          <w:sz w:val="26"/>
          <w:szCs w:val="26"/>
        </w:rPr>
        <w:t xml:space="preserve">я в трудной жизненной ситуации </w:t>
      </w:r>
      <w:r w:rsidRPr="00A5409E">
        <w:rPr>
          <w:rFonts w:ascii="Times New Roman" w:hAnsi="Times New Roman"/>
          <w:bCs/>
          <w:sz w:val="26"/>
          <w:szCs w:val="26"/>
        </w:rPr>
        <w:t>(принимаем участие в конкурсах и выигрываем гранты на реализацию проектов)</w:t>
      </w:r>
      <w:r>
        <w:rPr>
          <w:rFonts w:ascii="Times New Roman" w:hAnsi="Times New Roman"/>
          <w:bCs/>
          <w:sz w:val="26"/>
          <w:szCs w:val="26"/>
        </w:rPr>
        <w:t xml:space="preserve">. </w:t>
      </w:r>
    </w:p>
    <w:p w:rsidR="00A5409E" w:rsidRPr="006B3831" w:rsidRDefault="00A5409E" w:rsidP="006B3831">
      <w:pPr>
        <w:spacing w:after="0" w:line="240" w:lineRule="auto"/>
        <w:contextualSpacing/>
        <w:jc w:val="both"/>
        <w:rPr>
          <w:rFonts w:ascii="Times New Roman" w:hAnsi="Times New Roman"/>
          <w:bCs/>
          <w:sz w:val="26"/>
          <w:szCs w:val="26"/>
        </w:rPr>
      </w:pPr>
      <w:r w:rsidRPr="00A5409E">
        <w:rPr>
          <w:rFonts w:ascii="Times New Roman" w:hAnsi="Times New Roman"/>
          <w:bCs/>
          <w:sz w:val="26"/>
          <w:szCs w:val="26"/>
        </w:rPr>
        <w:t>С апреля 2019 года в рамках программы Фонда «Право быт</w:t>
      </w:r>
      <w:r w:rsidR="00F14595">
        <w:rPr>
          <w:rFonts w:ascii="Times New Roman" w:hAnsi="Times New Roman"/>
          <w:bCs/>
          <w:sz w:val="26"/>
          <w:szCs w:val="26"/>
        </w:rPr>
        <w:t>ь равным»</w:t>
      </w:r>
      <w:r w:rsidR="004423C6">
        <w:rPr>
          <w:rFonts w:ascii="Times New Roman" w:hAnsi="Times New Roman"/>
          <w:bCs/>
          <w:sz w:val="26"/>
          <w:szCs w:val="26"/>
        </w:rPr>
        <w:t xml:space="preserve"> началась реализация </w:t>
      </w:r>
      <w:r w:rsidRPr="00A5409E">
        <w:rPr>
          <w:rFonts w:ascii="Times New Roman" w:hAnsi="Times New Roman"/>
          <w:bCs/>
          <w:sz w:val="26"/>
          <w:szCs w:val="26"/>
        </w:rPr>
        <w:t>инновационного социального проекта</w:t>
      </w:r>
      <w:r w:rsidR="00B54C6E">
        <w:rPr>
          <w:rFonts w:ascii="Times New Roman" w:hAnsi="Times New Roman"/>
          <w:bCs/>
          <w:sz w:val="26"/>
          <w:szCs w:val="26"/>
        </w:rPr>
        <w:t xml:space="preserve"> по АДК (альтернативной и дополнительной коммуникации)</w:t>
      </w:r>
      <w:r w:rsidRPr="00A5409E">
        <w:rPr>
          <w:rFonts w:ascii="Times New Roman" w:hAnsi="Times New Roman"/>
          <w:bCs/>
          <w:sz w:val="26"/>
          <w:szCs w:val="26"/>
        </w:rPr>
        <w:t xml:space="preserve"> «МЫ ВМЕСТЕ». </w:t>
      </w:r>
      <w:r w:rsidRPr="00A5409E">
        <w:rPr>
          <w:rFonts w:ascii="Times New Roman" w:hAnsi="Times New Roman"/>
          <w:bCs/>
          <w:sz w:val="26"/>
          <w:szCs w:val="26"/>
        </w:rPr>
        <w:br/>
        <w:t>Цель проекта - повышение качества жизни детей с тяжелыми множественными нарушениями развития пут</w:t>
      </w:r>
      <w:r w:rsidR="004423C6">
        <w:rPr>
          <w:rFonts w:ascii="Times New Roman" w:hAnsi="Times New Roman"/>
          <w:bCs/>
          <w:sz w:val="26"/>
          <w:szCs w:val="26"/>
        </w:rPr>
        <w:t>е</w:t>
      </w:r>
      <w:r w:rsidRPr="00A5409E">
        <w:rPr>
          <w:rFonts w:ascii="Times New Roman" w:hAnsi="Times New Roman"/>
          <w:bCs/>
          <w:sz w:val="26"/>
          <w:szCs w:val="26"/>
        </w:rPr>
        <w:t xml:space="preserve">м формирования у них базовых навыков взаимодействия, развития и расширения уже сформированных навыков общения посредством системы </w:t>
      </w:r>
      <w:r w:rsidR="00B54C6E">
        <w:rPr>
          <w:rFonts w:ascii="Times New Roman" w:hAnsi="Times New Roman"/>
          <w:bCs/>
          <w:sz w:val="26"/>
          <w:szCs w:val="26"/>
        </w:rPr>
        <w:t>АДК</w:t>
      </w:r>
      <w:r w:rsidRPr="00A5409E">
        <w:rPr>
          <w:rFonts w:ascii="Times New Roman" w:hAnsi="Times New Roman"/>
          <w:bCs/>
          <w:sz w:val="26"/>
          <w:szCs w:val="26"/>
        </w:rPr>
        <w:t xml:space="preserve">. Целевая группа: 22 </w:t>
      </w:r>
      <w:r w:rsidRPr="006B3831">
        <w:rPr>
          <w:rFonts w:ascii="Times New Roman" w:hAnsi="Times New Roman"/>
          <w:bCs/>
          <w:sz w:val="26"/>
          <w:szCs w:val="26"/>
        </w:rPr>
        <w:t>воспитанника с тяж</w:t>
      </w:r>
      <w:r w:rsidR="004423C6" w:rsidRPr="006B3831">
        <w:rPr>
          <w:rFonts w:ascii="Times New Roman" w:hAnsi="Times New Roman"/>
          <w:bCs/>
          <w:sz w:val="26"/>
          <w:szCs w:val="26"/>
        </w:rPr>
        <w:t>е</w:t>
      </w:r>
      <w:r w:rsidRPr="006B3831">
        <w:rPr>
          <w:rFonts w:ascii="Times New Roman" w:hAnsi="Times New Roman"/>
          <w:bCs/>
          <w:sz w:val="26"/>
          <w:szCs w:val="26"/>
        </w:rPr>
        <w:t>лыми множественными нарушениями речи</w:t>
      </w:r>
      <w:r w:rsidR="004E3905" w:rsidRPr="006B3831">
        <w:rPr>
          <w:rFonts w:ascii="Times New Roman" w:hAnsi="Times New Roman"/>
          <w:bCs/>
          <w:sz w:val="26"/>
          <w:szCs w:val="26"/>
        </w:rPr>
        <w:t xml:space="preserve"> (ТМНР)</w:t>
      </w:r>
      <w:r w:rsidRPr="006B3831">
        <w:rPr>
          <w:rFonts w:ascii="Times New Roman" w:hAnsi="Times New Roman"/>
          <w:bCs/>
          <w:sz w:val="26"/>
          <w:szCs w:val="26"/>
        </w:rPr>
        <w:t>.</w:t>
      </w:r>
    </w:p>
    <w:p w:rsidR="007F5B6A" w:rsidRDefault="007F5B6A" w:rsidP="007F5B6A">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r>
        <w:rPr>
          <w:rFonts w:ascii="Times New Roman" w:eastAsiaTheme="minorEastAsia" w:hAnsi="Times New Roman"/>
          <w:bCs/>
          <w:color w:val="000000" w:themeColor="text1"/>
          <w:kern w:val="24"/>
          <w:sz w:val="26"/>
          <w:szCs w:val="26"/>
        </w:rPr>
        <w:t>А</w:t>
      </w:r>
      <w:r w:rsidRPr="0061005C">
        <w:rPr>
          <w:rFonts w:ascii="Times New Roman" w:eastAsiaTheme="minorEastAsia" w:hAnsi="Times New Roman"/>
          <w:bCs/>
          <w:color w:val="000000" w:themeColor="text1"/>
          <w:kern w:val="24"/>
          <w:sz w:val="26"/>
          <w:szCs w:val="26"/>
        </w:rPr>
        <w:t>льтернативная коммуникация – это любая форма языка помимо речи, которая облегчает социальную коммуникацию для ребенка. Существует огромное количество устройств для детей, которые не могут говорить, поскольку сами эти дети очень отличаются друг от друга. Критерии при выборе средств альтернативной коммуникации включают когнитивные и моторные навыки ребенка, его стиль обучения, коммуникационные потребности и способность к чтению.</w:t>
      </w:r>
    </w:p>
    <w:p w:rsidR="00D0728F" w:rsidRDefault="00D0728F" w:rsidP="007F5B6A">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p>
    <w:p w:rsidR="00D0728F" w:rsidRDefault="00D0728F" w:rsidP="007F5B6A">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r>
        <w:rPr>
          <w:rFonts w:ascii="Times New Roman" w:eastAsiaTheme="minorEastAsia" w:hAnsi="Times New Roman"/>
          <w:bCs/>
          <w:color w:val="000000" w:themeColor="text1"/>
          <w:kern w:val="24"/>
          <w:sz w:val="26"/>
          <w:szCs w:val="26"/>
        </w:rPr>
        <w:t xml:space="preserve">        </w:t>
      </w:r>
      <w:r>
        <w:rPr>
          <w:rFonts w:ascii="Times New Roman" w:eastAsiaTheme="minorEastAsia" w:hAnsi="Times New Roman"/>
          <w:bCs/>
          <w:noProof/>
          <w:color w:val="000000" w:themeColor="text1"/>
          <w:kern w:val="24"/>
          <w:sz w:val="26"/>
          <w:szCs w:val="26"/>
        </w:rPr>
        <w:drawing>
          <wp:inline distT="0" distB="0" distL="0" distR="0">
            <wp:extent cx="2382536" cy="3368040"/>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20200120-WA0022.jpg"/>
                    <pic:cNvPicPr/>
                  </pic:nvPicPr>
                  <pic:blipFill>
                    <a:blip r:embed="rId6">
                      <a:extLst>
                        <a:ext uri="{28A0092B-C50C-407E-A947-70E740481C1C}">
                          <a14:useLocalDpi xmlns:a14="http://schemas.microsoft.com/office/drawing/2010/main" val="0"/>
                        </a:ext>
                      </a:extLst>
                    </a:blip>
                    <a:stretch>
                      <a:fillRect/>
                    </a:stretch>
                  </pic:blipFill>
                  <pic:spPr>
                    <a:xfrm>
                      <a:off x="0" y="0"/>
                      <a:ext cx="2382536" cy="3368040"/>
                    </a:xfrm>
                    <a:prstGeom prst="rect">
                      <a:avLst/>
                    </a:prstGeom>
                  </pic:spPr>
                </pic:pic>
              </a:graphicData>
            </a:graphic>
          </wp:inline>
        </w:drawing>
      </w:r>
      <w:r>
        <w:rPr>
          <w:rFonts w:ascii="Times New Roman" w:eastAsiaTheme="minorEastAsia" w:hAnsi="Times New Roman"/>
          <w:bCs/>
          <w:color w:val="000000" w:themeColor="text1"/>
          <w:kern w:val="24"/>
          <w:sz w:val="26"/>
          <w:szCs w:val="26"/>
        </w:rPr>
        <w:t xml:space="preserve">            </w:t>
      </w:r>
      <w:r>
        <w:rPr>
          <w:rFonts w:ascii="Times New Roman" w:eastAsiaTheme="minorEastAsia" w:hAnsi="Times New Roman"/>
          <w:bCs/>
          <w:noProof/>
          <w:color w:val="000000" w:themeColor="text1"/>
          <w:kern w:val="24"/>
          <w:sz w:val="26"/>
          <w:szCs w:val="26"/>
        </w:rPr>
        <w:drawing>
          <wp:inline distT="0" distB="0" distL="0" distR="0">
            <wp:extent cx="2522220" cy="336296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20200120-WA0023.jpg"/>
                    <pic:cNvPicPr/>
                  </pic:nvPicPr>
                  <pic:blipFill>
                    <a:blip r:embed="rId7">
                      <a:extLst>
                        <a:ext uri="{28A0092B-C50C-407E-A947-70E740481C1C}">
                          <a14:useLocalDpi xmlns:a14="http://schemas.microsoft.com/office/drawing/2010/main" val="0"/>
                        </a:ext>
                      </a:extLst>
                    </a:blip>
                    <a:stretch>
                      <a:fillRect/>
                    </a:stretch>
                  </pic:blipFill>
                  <pic:spPr>
                    <a:xfrm>
                      <a:off x="0" y="0"/>
                      <a:ext cx="2522220" cy="3362960"/>
                    </a:xfrm>
                    <a:prstGeom prst="rect">
                      <a:avLst/>
                    </a:prstGeom>
                  </pic:spPr>
                </pic:pic>
              </a:graphicData>
            </a:graphic>
          </wp:inline>
        </w:drawing>
      </w:r>
      <w:r>
        <w:rPr>
          <w:rFonts w:ascii="Times New Roman" w:eastAsiaTheme="minorEastAsia" w:hAnsi="Times New Roman"/>
          <w:bCs/>
          <w:color w:val="000000" w:themeColor="text1"/>
          <w:kern w:val="24"/>
          <w:sz w:val="26"/>
          <w:szCs w:val="26"/>
        </w:rPr>
        <w:t xml:space="preserve">    </w:t>
      </w:r>
    </w:p>
    <w:p w:rsidR="00D0728F" w:rsidRDefault="00D0728F" w:rsidP="007F5B6A">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p>
    <w:p w:rsidR="007F5B6A" w:rsidRPr="00A31270" w:rsidRDefault="007F5B6A" w:rsidP="007F5B6A">
      <w:pPr>
        <w:shd w:val="clear" w:color="auto" w:fill="FFFFFF"/>
        <w:spacing w:after="0" w:line="294" w:lineRule="atLeast"/>
        <w:jc w:val="both"/>
        <w:rPr>
          <w:rFonts w:ascii="Times New Roman" w:hAnsi="Times New Roman"/>
          <w:bCs/>
          <w:sz w:val="26"/>
          <w:szCs w:val="26"/>
        </w:rPr>
      </w:pPr>
      <w:r w:rsidRPr="00612D74">
        <w:rPr>
          <w:rFonts w:ascii="Times New Roman" w:hAnsi="Times New Roman"/>
          <w:color w:val="222222"/>
          <w:sz w:val="26"/>
          <w:szCs w:val="26"/>
        </w:rPr>
        <w:t xml:space="preserve">Альтернативная коммуникация </w:t>
      </w:r>
      <w:r>
        <w:rPr>
          <w:rFonts w:ascii="Times New Roman" w:hAnsi="Times New Roman"/>
          <w:color w:val="222222"/>
          <w:sz w:val="26"/>
          <w:szCs w:val="26"/>
        </w:rPr>
        <w:t xml:space="preserve">как раз призвана предотвратить негативные последствия отсутствия речи. Она </w:t>
      </w:r>
      <w:r w:rsidRPr="00612D74">
        <w:rPr>
          <w:rFonts w:ascii="Times New Roman" w:hAnsi="Times New Roman"/>
          <w:color w:val="222222"/>
          <w:sz w:val="26"/>
          <w:szCs w:val="26"/>
        </w:rPr>
        <w:t>использует целый спектр разнообразных средств, помогающих людям выражать свои мысли и эффективно общаться (реальные предметы, их части и миниатюрные копии, фотографии, рисунки, картинки, пиктограммы</w:t>
      </w:r>
      <w:r w:rsidRPr="00A5409E">
        <w:rPr>
          <w:rFonts w:ascii="Times New Roman" w:hAnsi="Times New Roman"/>
          <w:color w:val="222222"/>
          <w:sz w:val="27"/>
          <w:szCs w:val="27"/>
        </w:rPr>
        <w:t xml:space="preserve">, движения тела, контакт глаз и многие другие коммуникативные сигналы). </w:t>
      </w:r>
      <w:r>
        <w:rPr>
          <w:rFonts w:ascii="Times New Roman" w:hAnsi="Times New Roman"/>
          <w:bCs/>
          <w:sz w:val="26"/>
          <w:szCs w:val="26"/>
        </w:rPr>
        <w:t xml:space="preserve">Благодаря проекту «МЫ ВМЕСТЕ» в нашем Многопрофильном центре разработаны и внедрены эффективные средства АДК: жестовая, предметная и картинно-символьная коммуникация, визуально-графические средства, специальные устройства - коммуникаторы и компьютерное </w:t>
      </w:r>
      <w:r>
        <w:rPr>
          <w:rFonts w:ascii="Times New Roman" w:hAnsi="Times New Roman"/>
          <w:bCs/>
          <w:sz w:val="26"/>
          <w:szCs w:val="26"/>
        </w:rPr>
        <w:lastRenderedPageBreak/>
        <w:t>оборудование. В одном из корпусов Центра открыта студия по изготовлению методических материалов и для занятий с детьми с ТМНР, для которой был приобретен цветной принтер, ламинатор и другое оборудование.</w:t>
      </w:r>
    </w:p>
    <w:p w:rsidR="007F5B6A" w:rsidRPr="00C52E04" w:rsidRDefault="007F5B6A" w:rsidP="00C52E04">
      <w:pPr>
        <w:spacing w:after="0" w:line="240" w:lineRule="auto"/>
        <w:jc w:val="both"/>
        <w:textAlignment w:val="baseline"/>
        <w:rPr>
          <w:rFonts w:ascii="Times New Roman" w:hAnsi="Times New Roman"/>
          <w:bCs/>
          <w:sz w:val="26"/>
          <w:szCs w:val="26"/>
        </w:rPr>
      </w:pPr>
      <w:r>
        <w:rPr>
          <w:rFonts w:ascii="Times New Roman" w:hAnsi="Times New Roman"/>
          <w:color w:val="222222"/>
          <w:sz w:val="27"/>
          <w:szCs w:val="27"/>
        </w:rPr>
        <w:t xml:space="preserve">Многопрофильный реабилитационный центр сегодня </w:t>
      </w:r>
      <w:r>
        <w:rPr>
          <w:rFonts w:ascii="Times New Roman" w:hAnsi="Times New Roman"/>
          <w:bCs/>
          <w:sz w:val="26"/>
          <w:szCs w:val="26"/>
        </w:rPr>
        <w:t xml:space="preserve">за счет средств гранта Фонда </w:t>
      </w:r>
      <w:r w:rsidRPr="00322C01">
        <w:rPr>
          <w:rFonts w:ascii="Times New Roman" w:hAnsi="Times New Roman"/>
          <w:color w:val="000000"/>
          <w:sz w:val="26"/>
          <w:szCs w:val="26"/>
        </w:rPr>
        <w:t>поддержки детей</w:t>
      </w:r>
      <w:r>
        <w:rPr>
          <w:rFonts w:ascii="Times New Roman" w:hAnsi="Times New Roman"/>
          <w:color w:val="222222"/>
          <w:sz w:val="27"/>
          <w:szCs w:val="27"/>
        </w:rPr>
        <w:t xml:space="preserve"> делает все возможное для улучшения качества жизни своих воспитанников. Так, выполнены следующие мероприятия: во-первых</w:t>
      </w:r>
      <w:r w:rsidRPr="00EC20EA">
        <w:rPr>
          <w:rFonts w:ascii="Times New Roman" w:hAnsi="Times New Roman"/>
          <w:color w:val="222222"/>
          <w:sz w:val="27"/>
          <w:szCs w:val="27"/>
        </w:rPr>
        <w:t>,</w:t>
      </w:r>
      <w:r w:rsidRPr="00EC20EA">
        <w:rPr>
          <w:rFonts w:ascii="Times New Roman" w:hAnsi="Times New Roman"/>
          <w:bCs/>
          <w:sz w:val="26"/>
          <w:szCs w:val="26"/>
        </w:rPr>
        <w:t xml:space="preserve"> на средства гранта, полученного в ходе реализации проекта было приобре</w:t>
      </w:r>
      <w:r>
        <w:rPr>
          <w:rFonts w:ascii="Times New Roman" w:hAnsi="Times New Roman"/>
          <w:bCs/>
          <w:sz w:val="26"/>
          <w:szCs w:val="26"/>
        </w:rPr>
        <w:t>тено современное оборудование: планшеты</w:t>
      </w:r>
      <w:r w:rsidRPr="00EC20EA">
        <w:rPr>
          <w:rFonts w:ascii="Times New Roman" w:hAnsi="Times New Roman"/>
          <w:bCs/>
          <w:sz w:val="26"/>
          <w:szCs w:val="26"/>
        </w:rPr>
        <w:t xml:space="preserve"> </w:t>
      </w:r>
      <w:proofErr w:type="spellStart"/>
      <w:r>
        <w:rPr>
          <w:rFonts w:ascii="Times New Roman" w:eastAsiaTheme="minorEastAsia" w:hAnsi="Times New Roman"/>
          <w:bCs/>
          <w:color w:val="000000" w:themeColor="text1"/>
          <w:kern w:val="24"/>
          <w:sz w:val="26"/>
          <w:szCs w:val="26"/>
        </w:rPr>
        <w:t>iPad</w:t>
      </w:r>
      <w:proofErr w:type="spellEnd"/>
      <w:r>
        <w:rPr>
          <w:rFonts w:ascii="Times New Roman" w:eastAsiaTheme="minorEastAsia" w:hAnsi="Times New Roman"/>
          <w:bCs/>
          <w:color w:val="000000" w:themeColor="text1"/>
          <w:kern w:val="24"/>
          <w:sz w:val="26"/>
          <w:szCs w:val="26"/>
        </w:rPr>
        <w:t>,</w:t>
      </w:r>
      <w:r w:rsidRPr="00EC20EA">
        <w:rPr>
          <w:rFonts w:ascii="Times New Roman" w:eastAsiaTheme="minorEastAsia" w:hAnsi="Times New Roman"/>
          <w:bCs/>
          <w:color w:val="000000" w:themeColor="text1"/>
          <w:kern w:val="24"/>
          <w:sz w:val="26"/>
          <w:szCs w:val="26"/>
        </w:rPr>
        <w:t xml:space="preserve"> </w:t>
      </w:r>
      <w:proofErr w:type="spellStart"/>
      <w:r w:rsidRPr="00EC20EA">
        <w:rPr>
          <w:rFonts w:ascii="Times New Roman" w:eastAsiaTheme="minorEastAsia" w:hAnsi="Times New Roman"/>
          <w:bCs/>
          <w:color w:val="000000" w:themeColor="text1"/>
          <w:kern w:val="24"/>
          <w:sz w:val="26"/>
          <w:szCs w:val="26"/>
        </w:rPr>
        <w:t>кнопок</w:t>
      </w:r>
      <w:r>
        <w:rPr>
          <w:rFonts w:ascii="Times New Roman" w:eastAsiaTheme="minorEastAsia" w:hAnsi="Times New Roman"/>
          <w:bCs/>
          <w:color w:val="000000" w:themeColor="text1"/>
          <w:kern w:val="24"/>
          <w:sz w:val="26"/>
          <w:szCs w:val="26"/>
        </w:rPr>
        <w:t>и</w:t>
      </w:r>
      <w:proofErr w:type="spellEnd"/>
      <w:r w:rsidRPr="00EC20EA">
        <w:rPr>
          <w:rFonts w:ascii="Times New Roman" w:eastAsiaTheme="minorEastAsia" w:hAnsi="Times New Roman"/>
          <w:bCs/>
          <w:color w:val="000000" w:themeColor="text1"/>
          <w:kern w:val="24"/>
          <w:sz w:val="26"/>
          <w:szCs w:val="26"/>
        </w:rPr>
        <w:t xml:space="preserve"> </w:t>
      </w:r>
      <w:proofErr w:type="spellStart"/>
      <w:r w:rsidRPr="00EC20EA">
        <w:rPr>
          <w:rFonts w:ascii="Times New Roman" w:eastAsiaTheme="minorEastAsia" w:hAnsi="Times New Roman"/>
          <w:bCs/>
          <w:color w:val="000000" w:themeColor="text1"/>
          <w:kern w:val="24"/>
          <w:sz w:val="26"/>
          <w:szCs w:val="26"/>
        </w:rPr>
        <w:t>Смуфи</w:t>
      </w:r>
      <w:proofErr w:type="spellEnd"/>
      <w:r w:rsidRPr="00EC20EA">
        <w:rPr>
          <w:rFonts w:ascii="Times New Roman" w:eastAsiaTheme="minorEastAsia" w:hAnsi="Times New Roman"/>
          <w:bCs/>
          <w:color w:val="000000" w:themeColor="text1"/>
          <w:kern w:val="24"/>
          <w:sz w:val="26"/>
          <w:szCs w:val="26"/>
        </w:rPr>
        <w:t xml:space="preserve">, </w:t>
      </w:r>
      <w:r>
        <w:rPr>
          <w:rFonts w:ascii="Times New Roman" w:eastAsiaTheme="minorEastAsia" w:hAnsi="Times New Roman"/>
          <w:bCs/>
          <w:color w:val="000000" w:themeColor="text1"/>
          <w:kern w:val="24"/>
          <w:sz w:val="26"/>
          <w:szCs w:val="26"/>
        </w:rPr>
        <w:t>говорящие фотоальбомы</w:t>
      </w:r>
      <w:r w:rsidRPr="00EC20EA">
        <w:rPr>
          <w:rFonts w:ascii="Times New Roman" w:eastAsiaTheme="minorEastAsia" w:hAnsi="Times New Roman"/>
          <w:bCs/>
          <w:color w:val="000000" w:themeColor="text1"/>
          <w:kern w:val="24"/>
          <w:sz w:val="26"/>
          <w:szCs w:val="26"/>
        </w:rPr>
        <w:t xml:space="preserve"> и лин</w:t>
      </w:r>
      <w:r>
        <w:rPr>
          <w:rFonts w:ascii="Times New Roman" w:eastAsiaTheme="minorEastAsia" w:hAnsi="Times New Roman"/>
          <w:bCs/>
          <w:color w:val="000000" w:themeColor="text1"/>
          <w:kern w:val="24"/>
          <w:sz w:val="26"/>
          <w:szCs w:val="26"/>
        </w:rPr>
        <w:t>ейки</w:t>
      </w:r>
      <w:r w:rsidRPr="00EC20EA">
        <w:rPr>
          <w:rFonts w:ascii="Times New Roman" w:eastAsiaTheme="minorEastAsia" w:hAnsi="Times New Roman"/>
          <w:bCs/>
          <w:color w:val="000000" w:themeColor="text1"/>
          <w:kern w:val="24"/>
          <w:sz w:val="26"/>
          <w:szCs w:val="26"/>
        </w:rPr>
        <w:t xml:space="preserve">, </w:t>
      </w:r>
      <w:r w:rsidRPr="00C52E04">
        <w:rPr>
          <w:rFonts w:ascii="Times New Roman" w:eastAsiaTheme="minorEastAsia" w:hAnsi="Times New Roman"/>
          <w:bCs/>
          <w:color w:val="000000" w:themeColor="text1"/>
          <w:kern w:val="24"/>
          <w:sz w:val="26"/>
          <w:szCs w:val="26"/>
        </w:rPr>
        <w:t xml:space="preserve">предметные лото, коммуникативные альбомы и многое другое. </w:t>
      </w:r>
    </w:p>
    <w:p w:rsidR="00C52E04" w:rsidRPr="00C52E04" w:rsidRDefault="009F05B4" w:rsidP="009F05B4">
      <w:pPr>
        <w:kinsoku w:val="0"/>
        <w:overflowPunct w:val="0"/>
        <w:spacing w:after="0" w:line="240" w:lineRule="auto"/>
        <w:jc w:val="both"/>
        <w:textAlignment w:val="baseline"/>
        <w:rPr>
          <w:rFonts w:ascii="Times New Roman" w:hAnsi="Times New Roman"/>
          <w:sz w:val="26"/>
          <w:szCs w:val="26"/>
        </w:rPr>
      </w:pPr>
      <w:r>
        <w:rPr>
          <w:rFonts w:ascii="Times New Roman" w:eastAsiaTheme="minorEastAsia" w:hAnsi="Times New Roman"/>
          <w:bCs/>
          <w:color w:val="000000" w:themeColor="text1"/>
          <w:kern w:val="24"/>
          <w:sz w:val="26"/>
          <w:szCs w:val="26"/>
        </w:rPr>
        <w:t xml:space="preserve">Кроме того, на этапах работы по проекту были созданы: 22 индивидуальные программы, индивидуальные диагностические карты уровня </w:t>
      </w:r>
      <w:proofErr w:type="spellStart"/>
      <w:r>
        <w:rPr>
          <w:rFonts w:ascii="Times New Roman" w:eastAsiaTheme="minorEastAsia" w:hAnsi="Times New Roman"/>
          <w:bCs/>
          <w:color w:val="000000" w:themeColor="text1"/>
          <w:kern w:val="24"/>
          <w:sz w:val="26"/>
          <w:szCs w:val="26"/>
        </w:rPr>
        <w:t>сформированности</w:t>
      </w:r>
      <w:proofErr w:type="spellEnd"/>
      <w:r>
        <w:rPr>
          <w:rFonts w:ascii="Times New Roman" w:eastAsiaTheme="minorEastAsia" w:hAnsi="Times New Roman"/>
          <w:bCs/>
          <w:color w:val="000000" w:themeColor="text1"/>
          <w:kern w:val="24"/>
          <w:sz w:val="26"/>
          <w:szCs w:val="26"/>
        </w:rPr>
        <w:t xml:space="preserve"> коммуникативных навыков (отклик на базальную стимуляцию, реакция на использование предметов</w:t>
      </w:r>
      <w:r w:rsidR="00216004">
        <w:rPr>
          <w:rFonts w:ascii="Times New Roman" w:eastAsiaTheme="minorEastAsia" w:hAnsi="Times New Roman"/>
          <w:bCs/>
          <w:color w:val="000000" w:themeColor="text1"/>
          <w:kern w:val="24"/>
          <w:sz w:val="26"/>
          <w:szCs w:val="26"/>
        </w:rPr>
        <w:t xml:space="preserve">, на использование фотографий и других символических изображений, использование жестов, технических устройств). По итогам проекта у большинства детей были выявлены высокие показатели уровня </w:t>
      </w:r>
      <w:proofErr w:type="spellStart"/>
      <w:r w:rsidR="00216004">
        <w:rPr>
          <w:rFonts w:ascii="Times New Roman" w:eastAsiaTheme="minorEastAsia" w:hAnsi="Times New Roman"/>
          <w:bCs/>
          <w:color w:val="000000" w:themeColor="text1"/>
          <w:kern w:val="24"/>
          <w:sz w:val="26"/>
          <w:szCs w:val="26"/>
        </w:rPr>
        <w:t>сформированности</w:t>
      </w:r>
      <w:proofErr w:type="spellEnd"/>
      <w:r w:rsidR="00216004">
        <w:rPr>
          <w:rFonts w:ascii="Times New Roman" w:eastAsiaTheme="minorEastAsia" w:hAnsi="Times New Roman"/>
          <w:bCs/>
          <w:color w:val="000000" w:themeColor="text1"/>
          <w:kern w:val="24"/>
          <w:sz w:val="26"/>
          <w:szCs w:val="26"/>
        </w:rPr>
        <w:t xml:space="preserve"> навыков и умений по использованию средств АДК.</w:t>
      </w:r>
    </w:p>
    <w:p w:rsidR="00C52E04" w:rsidRDefault="00216004" w:rsidP="00216004">
      <w:pPr>
        <w:kinsoku w:val="0"/>
        <w:overflowPunct w:val="0"/>
        <w:spacing w:after="0" w:line="240" w:lineRule="auto"/>
        <w:contextualSpacing/>
        <w:jc w:val="both"/>
        <w:textAlignment w:val="baseline"/>
        <w:rPr>
          <w:rFonts w:ascii="Times New Roman" w:eastAsiaTheme="minorEastAsia" w:hAnsi="Times New Roman"/>
          <w:bCs/>
          <w:color w:val="000000" w:themeColor="text1"/>
          <w:kern w:val="24"/>
          <w:sz w:val="26"/>
          <w:szCs w:val="26"/>
        </w:rPr>
      </w:pPr>
      <w:r>
        <w:rPr>
          <w:rFonts w:ascii="Times New Roman" w:eastAsiaTheme="minorEastAsia" w:hAnsi="Times New Roman"/>
          <w:bCs/>
          <w:color w:val="000000" w:themeColor="text1"/>
          <w:kern w:val="24"/>
          <w:sz w:val="26"/>
          <w:szCs w:val="26"/>
        </w:rPr>
        <w:t xml:space="preserve">Для каждого воспитанника целевой группы были созданы коммуникативные паспорта, с помощью которых дети теперь могут «рассказать» своему собеседнику о себе, о своих возможностях и предпочтениях. </w:t>
      </w:r>
    </w:p>
    <w:p w:rsidR="00D0728F" w:rsidRDefault="00D0728F" w:rsidP="00216004">
      <w:pPr>
        <w:kinsoku w:val="0"/>
        <w:overflowPunct w:val="0"/>
        <w:spacing w:after="0" w:line="240" w:lineRule="auto"/>
        <w:contextualSpacing/>
        <w:jc w:val="both"/>
        <w:textAlignment w:val="baseline"/>
        <w:rPr>
          <w:rFonts w:ascii="Times New Roman" w:eastAsiaTheme="minorEastAsia" w:hAnsi="Times New Roman"/>
          <w:bCs/>
          <w:color w:val="000000" w:themeColor="text1"/>
          <w:kern w:val="24"/>
          <w:sz w:val="26"/>
          <w:szCs w:val="26"/>
        </w:rPr>
      </w:pPr>
    </w:p>
    <w:p w:rsidR="00D0728F" w:rsidRDefault="00D0728F" w:rsidP="00216004">
      <w:pPr>
        <w:kinsoku w:val="0"/>
        <w:overflowPunct w:val="0"/>
        <w:spacing w:after="0" w:line="240" w:lineRule="auto"/>
        <w:contextualSpacing/>
        <w:jc w:val="both"/>
        <w:textAlignment w:val="baseline"/>
        <w:rPr>
          <w:rFonts w:ascii="Times New Roman" w:eastAsiaTheme="minorEastAsia" w:hAnsi="Times New Roman"/>
          <w:bCs/>
          <w:color w:val="000000" w:themeColor="text1"/>
          <w:kern w:val="24"/>
          <w:sz w:val="26"/>
          <w:szCs w:val="26"/>
        </w:rPr>
      </w:pPr>
      <w:r>
        <w:rPr>
          <w:rFonts w:ascii="Times New Roman" w:eastAsiaTheme="minorEastAsia" w:hAnsi="Times New Roman"/>
          <w:bCs/>
          <w:noProof/>
          <w:color w:val="000000" w:themeColor="text1"/>
          <w:kern w:val="24"/>
          <w:sz w:val="26"/>
          <w:szCs w:val="26"/>
        </w:rPr>
        <w:drawing>
          <wp:inline distT="0" distB="0" distL="0" distR="0">
            <wp:extent cx="6286500" cy="4714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200315-WA0004.jpg"/>
                    <pic:cNvPicPr/>
                  </pic:nvPicPr>
                  <pic:blipFill>
                    <a:blip r:embed="rId8">
                      <a:extLst>
                        <a:ext uri="{28A0092B-C50C-407E-A947-70E740481C1C}">
                          <a14:useLocalDpi xmlns:a14="http://schemas.microsoft.com/office/drawing/2010/main" val="0"/>
                        </a:ext>
                      </a:extLst>
                    </a:blip>
                    <a:stretch>
                      <a:fillRect/>
                    </a:stretch>
                  </pic:blipFill>
                  <pic:spPr>
                    <a:xfrm>
                      <a:off x="0" y="0"/>
                      <a:ext cx="6286500" cy="4714875"/>
                    </a:xfrm>
                    <a:prstGeom prst="rect">
                      <a:avLst/>
                    </a:prstGeom>
                  </pic:spPr>
                </pic:pic>
              </a:graphicData>
            </a:graphic>
          </wp:inline>
        </w:drawing>
      </w:r>
    </w:p>
    <w:p w:rsidR="00D0728F" w:rsidRDefault="00D0728F" w:rsidP="00216004">
      <w:pPr>
        <w:kinsoku w:val="0"/>
        <w:overflowPunct w:val="0"/>
        <w:spacing w:after="0" w:line="240" w:lineRule="auto"/>
        <w:contextualSpacing/>
        <w:jc w:val="both"/>
        <w:textAlignment w:val="baseline"/>
        <w:rPr>
          <w:rFonts w:ascii="Times New Roman" w:eastAsiaTheme="minorEastAsia" w:hAnsi="Times New Roman"/>
          <w:bCs/>
          <w:color w:val="000000" w:themeColor="text1"/>
          <w:kern w:val="24"/>
          <w:sz w:val="26"/>
          <w:szCs w:val="26"/>
        </w:rPr>
      </w:pPr>
    </w:p>
    <w:p w:rsidR="00D0728F" w:rsidRDefault="00D0728F" w:rsidP="00216004">
      <w:pPr>
        <w:kinsoku w:val="0"/>
        <w:overflowPunct w:val="0"/>
        <w:spacing w:after="0" w:line="240" w:lineRule="auto"/>
        <w:contextualSpacing/>
        <w:jc w:val="both"/>
        <w:textAlignment w:val="baseline"/>
        <w:rPr>
          <w:rFonts w:ascii="Times New Roman" w:eastAsiaTheme="minorEastAsia" w:hAnsi="Times New Roman"/>
          <w:bCs/>
          <w:color w:val="000000" w:themeColor="text1"/>
          <w:kern w:val="24"/>
          <w:sz w:val="26"/>
          <w:szCs w:val="26"/>
        </w:rPr>
      </w:pPr>
    </w:p>
    <w:p w:rsidR="00D0728F" w:rsidRDefault="00D0728F" w:rsidP="00216004">
      <w:pPr>
        <w:kinsoku w:val="0"/>
        <w:overflowPunct w:val="0"/>
        <w:spacing w:after="0" w:line="240" w:lineRule="auto"/>
        <w:contextualSpacing/>
        <w:jc w:val="both"/>
        <w:textAlignment w:val="baseline"/>
        <w:rPr>
          <w:rFonts w:ascii="Times New Roman" w:eastAsiaTheme="minorEastAsia" w:hAnsi="Times New Roman"/>
          <w:bCs/>
          <w:color w:val="000000" w:themeColor="text1"/>
          <w:kern w:val="24"/>
          <w:sz w:val="26"/>
          <w:szCs w:val="26"/>
        </w:rPr>
      </w:pPr>
    </w:p>
    <w:p w:rsidR="00D0728F" w:rsidRDefault="00D0728F" w:rsidP="00216004">
      <w:pPr>
        <w:kinsoku w:val="0"/>
        <w:overflowPunct w:val="0"/>
        <w:spacing w:after="0" w:line="240" w:lineRule="auto"/>
        <w:contextualSpacing/>
        <w:jc w:val="both"/>
        <w:textAlignment w:val="baseline"/>
        <w:rPr>
          <w:rFonts w:ascii="Times New Roman" w:eastAsiaTheme="minorEastAsia" w:hAnsi="Times New Roman"/>
          <w:bCs/>
          <w:color w:val="000000" w:themeColor="text1"/>
          <w:kern w:val="24"/>
          <w:sz w:val="26"/>
          <w:szCs w:val="26"/>
        </w:rPr>
      </w:pPr>
    </w:p>
    <w:p w:rsidR="00D0728F" w:rsidRDefault="00D0728F" w:rsidP="00216004">
      <w:pPr>
        <w:kinsoku w:val="0"/>
        <w:overflowPunct w:val="0"/>
        <w:spacing w:after="0" w:line="240" w:lineRule="auto"/>
        <w:contextualSpacing/>
        <w:jc w:val="both"/>
        <w:textAlignment w:val="baseline"/>
        <w:rPr>
          <w:rFonts w:ascii="Times New Roman" w:eastAsiaTheme="minorEastAsia" w:hAnsi="Times New Roman"/>
          <w:bCs/>
          <w:color w:val="000000" w:themeColor="text1"/>
          <w:kern w:val="24"/>
          <w:sz w:val="26"/>
          <w:szCs w:val="26"/>
        </w:rPr>
      </w:pPr>
    </w:p>
    <w:p w:rsidR="00D0728F" w:rsidRDefault="00D0728F" w:rsidP="00216004">
      <w:pPr>
        <w:kinsoku w:val="0"/>
        <w:overflowPunct w:val="0"/>
        <w:spacing w:after="0" w:line="240" w:lineRule="auto"/>
        <w:contextualSpacing/>
        <w:jc w:val="both"/>
        <w:textAlignment w:val="baseline"/>
        <w:rPr>
          <w:rFonts w:ascii="Times New Roman" w:eastAsiaTheme="minorEastAsia" w:hAnsi="Times New Roman"/>
          <w:bCs/>
          <w:color w:val="000000" w:themeColor="text1"/>
          <w:kern w:val="24"/>
          <w:sz w:val="26"/>
          <w:szCs w:val="26"/>
        </w:rPr>
      </w:pPr>
    </w:p>
    <w:p w:rsidR="006B3831" w:rsidRPr="006B3831" w:rsidRDefault="006B3831" w:rsidP="00C52E04">
      <w:pPr>
        <w:spacing w:after="0" w:line="240" w:lineRule="auto"/>
        <w:jc w:val="both"/>
        <w:textAlignment w:val="baseline"/>
        <w:rPr>
          <w:rFonts w:ascii="Times New Roman" w:hAnsi="Times New Roman"/>
          <w:sz w:val="26"/>
          <w:szCs w:val="26"/>
        </w:rPr>
      </w:pPr>
      <w:r w:rsidRPr="006B3831">
        <w:rPr>
          <w:rFonts w:ascii="Times New Roman" w:eastAsiaTheme="minorEastAsia" w:hAnsi="Times New Roman"/>
          <w:bCs/>
          <w:color w:val="000000" w:themeColor="text1"/>
          <w:kern w:val="24"/>
          <w:sz w:val="26"/>
          <w:szCs w:val="26"/>
        </w:rPr>
        <w:lastRenderedPageBreak/>
        <w:t>Для создания благоприятных условий формирования и развития коммуникативных навыков у детей с ТМНР в Центре было организовано и успешно пройдено обучение п</w:t>
      </w:r>
      <w:r w:rsidRPr="00C52E04">
        <w:rPr>
          <w:rFonts w:ascii="Times New Roman" w:eastAsiaTheme="minorEastAsia" w:hAnsi="Times New Roman"/>
          <w:bCs/>
          <w:color w:val="000000" w:themeColor="text1"/>
          <w:kern w:val="24"/>
          <w:sz w:val="26"/>
          <w:szCs w:val="26"/>
        </w:rPr>
        <w:t>едагогов-воспитателей и медиков</w:t>
      </w:r>
      <w:r w:rsidRPr="006B3831">
        <w:rPr>
          <w:rFonts w:ascii="Times New Roman" w:eastAsiaTheme="minorEastAsia" w:hAnsi="Times New Roman"/>
          <w:bCs/>
          <w:color w:val="000000" w:themeColor="text1"/>
          <w:kern w:val="24"/>
          <w:sz w:val="26"/>
          <w:szCs w:val="26"/>
        </w:rPr>
        <w:t xml:space="preserve"> (от среднего до младшего звена), непосредственно работающих с детьми, в ходе занятий и в повседневной жизни (всего – около 70 человек). Обучение проводилось Социальной школой Каритас.</w:t>
      </w:r>
    </w:p>
    <w:p w:rsidR="006B3831" w:rsidRPr="006B3831" w:rsidRDefault="006B3831" w:rsidP="00C52E04">
      <w:pPr>
        <w:kinsoku w:val="0"/>
        <w:overflowPunct w:val="0"/>
        <w:spacing w:after="0" w:line="240" w:lineRule="auto"/>
        <w:contextualSpacing/>
        <w:jc w:val="both"/>
        <w:textAlignment w:val="baseline"/>
        <w:rPr>
          <w:rFonts w:ascii="Times New Roman" w:hAnsi="Times New Roman"/>
          <w:color w:val="90C226"/>
          <w:sz w:val="26"/>
          <w:szCs w:val="26"/>
        </w:rPr>
      </w:pPr>
      <w:r w:rsidRPr="006B3831">
        <w:rPr>
          <w:rFonts w:ascii="Times New Roman" w:eastAsiaTheme="minorEastAsia" w:hAnsi="Times New Roman"/>
          <w:bCs/>
          <w:color w:val="000000" w:themeColor="text1"/>
          <w:kern w:val="24"/>
          <w:sz w:val="26"/>
          <w:szCs w:val="26"/>
        </w:rPr>
        <w:t>Следующим шагом в создания условий для развития коммуникативных навыков у воспитанников центра стало сотрудничество с АНО ДПО «Сибирского института практической психологии, педагогики и социальной работы» с целью организации обучения для сотрудников младшего медицинского звена.</w:t>
      </w:r>
    </w:p>
    <w:p w:rsidR="006B3831" w:rsidRPr="00C52E04" w:rsidRDefault="007F5B6A" w:rsidP="00C52E04">
      <w:pPr>
        <w:kinsoku w:val="0"/>
        <w:overflowPunct w:val="0"/>
        <w:spacing w:after="0" w:line="240" w:lineRule="auto"/>
        <w:contextualSpacing/>
        <w:jc w:val="both"/>
        <w:textAlignment w:val="baseline"/>
        <w:rPr>
          <w:rFonts w:ascii="Times New Roman" w:hAnsi="Times New Roman"/>
          <w:color w:val="90C226"/>
          <w:sz w:val="26"/>
          <w:szCs w:val="26"/>
        </w:rPr>
      </w:pPr>
      <w:r w:rsidRPr="00C52E04">
        <w:rPr>
          <w:rFonts w:ascii="Times New Roman" w:eastAsiaTheme="minorEastAsia" w:hAnsi="Times New Roman"/>
          <w:bCs/>
          <w:color w:val="000000" w:themeColor="text1"/>
          <w:kern w:val="24"/>
          <w:sz w:val="26"/>
          <w:szCs w:val="26"/>
        </w:rPr>
        <w:t xml:space="preserve">Также </w:t>
      </w:r>
      <w:r w:rsidR="006B3831" w:rsidRPr="006B3831">
        <w:rPr>
          <w:rFonts w:ascii="Times New Roman" w:eastAsiaTheme="minorEastAsia" w:hAnsi="Times New Roman"/>
          <w:bCs/>
          <w:color w:val="000000" w:themeColor="text1"/>
          <w:kern w:val="24"/>
          <w:sz w:val="26"/>
          <w:szCs w:val="26"/>
        </w:rPr>
        <w:t xml:space="preserve">в рамках повышения квалификации младшим медицинским работникам прочитала курсы Татьяна </w:t>
      </w:r>
      <w:proofErr w:type="spellStart"/>
      <w:r w:rsidR="006B3831" w:rsidRPr="006B3831">
        <w:rPr>
          <w:rFonts w:ascii="Times New Roman" w:eastAsiaTheme="minorEastAsia" w:hAnsi="Times New Roman"/>
          <w:bCs/>
          <w:color w:val="000000" w:themeColor="text1"/>
          <w:kern w:val="24"/>
          <w:sz w:val="26"/>
          <w:szCs w:val="26"/>
        </w:rPr>
        <w:t>Грабенко</w:t>
      </w:r>
      <w:proofErr w:type="spellEnd"/>
      <w:r w:rsidR="006B3831" w:rsidRPr="006B3831">
        <w:rPr>
          <w:rFonts w:ascii="Times New Roman" w:eastAsiaTheme="minorEastAsia" w:hAnsi="Times New Roman"/>
          <w:bCs/>
          <w:color w:val="000000" w:themeColor="text1"/>
          <w:kern w:val="24"/>
          <w:sz w:val="26"/>
          <w:szCs w:val="26"/>
        </w:rPr>
        <w:t>, кандидат педагогических наук, доцент, сопредседатель «Евразийской Федерации Центров песочной психотерапии и тренингов», руководитель международной благотворительной акции «Спасибо, Добрый Человек!».</w:t>
      </w:r>
    </w:p>
    <w:p w:rsidR="0061005C" w:rsidRPr="00C52E04" w:rsidRDefault="00F06707" w:rsidP="00C52E04">
      <w:pPr>
        <w:shd w:val="clear" w:color="auto" w:fill="FFFFFF"/>
        <w:spacing w:after="0" w:line="240" w:lineRule="auto"/>
        <w:jc w:val="both"/>
        <w:rPr>
          <w:rFonts w:ascii="Times New Roman" w:eastAsiaTheme="minorEastAsia" w:hAnsi="Times New Roman"/>
          <w:bCs/>
          <w:color w:val="000000" w:themeColor="text1"/>
          <w:kern w:val="24"/>
          <w:sz w:val="26"/>
          <w:szCs w:val="26"/>
        </w:rPr>
      </w:pPr>
      <w:r w:rsidRPr="00C52E04">
        <w:rPr>
          <w:rFonts w:ascii="Times New Roman" w:hAnsi="Times New Roman"/>
          <w:color w:val="000000"/>
          <w:sz w:val="26"/>
          <w:szCs w:val="26"/>
        </w:rPr>
        <w:t xml:space="preserve">Чтобы понимать </w:t>
      </w:r>
      <w:r w:rsidR="00A31270" w:rsidRPr="00C52E04">
        <w:rPr>
          <w:rFonts w:ascii="Times New Roman" w:hAnsi="Times New Roman"/>
          <w:color w:val="000000"/>
          <w:sz w:val="26"/>
          <w:szCs w:val="26"/>
        </w:rPr>
        <w:t xml:space="preserve">наших </w:t>
      </w:r>
      <w:r w:rsidRPr="00C52E04">
        <w:rPr>
          <w:rFonts w:ascii="Times New Roman" w:hAnsi="Times New Roman"/>
          <w:color w:val="000000"/>
          <w:sz w:val="26"/>
          <w:szCs w:val="26"/>
        </w:rPr>
        <w:t xml:space="preserve">воспитанников с ТМНР, </w:t>
      </w:r>
      <w:r w:rsidR="0061005C" w:rsidRPr="00C52E04">
        <w:rPr>
          <w:rFonts w:ascii="Times New Roman" w:hAnsi="Times New Roman"/>
          <w:color w:val="000000"/>
          <w:sz w:val="26"/>
          <w:szCs w:val="26"/>
        </w:rPr>
        <w:t xml:space="preserve">мы выработали стратегию по </w:t>
      </w:r>
      <w:r w:rsidR="00DF7D37" w:rsidRPr="00C52E04">
        <w:rPr>
          <w:rFonts w:ascii="Times New Roman" w:hAnsi="Times New Roman"/>
          <w:color w:val="000000"/>
          <w:sz w:val="26"/>
          <w:szCs w:val="26"/>
        </w:rPr>
        <w:t xml:space="preserve">использованию </w:t>
      </w:r>
      <w:r w:rsidR="0061005C" w:rsidRPr="0061005C">
        <w:rPr>
          <w:rFonts w:ascii="Times New Roman" w:eastAsiaTheme="minorEastAsia" w:hAnsi="Times New Roman"/>
          <w:bCs/>
          <w:color w:val="000000" w:themeColor="text1"/>
          <w:kern w:val="24"/>
          <w:sz w:val="26"/>
          <w:szCs w:val="26"/>
        </w:rPr>
        <w:t>дополнительных средств</w:t>
      </w:r>
      <w:r w:rsidR="00DF7D37" w:rsidRPr="00C52E04">
        <w:rPr>
          <w:rFonts w:ascii="Times New Roman" w:eastAsiaTheme="minorEastAsia" w:hAnsi="Times New Roman"/>
          <w:bCs/>
          <w:color w:val="000000" w:themeColor="text1"/>
          <w:kern w:val="24"/>
          <w:sz w:val="26"/>
          <w:szCs w:val="26"/>
        </w:rPr>
        <w:t xml:space="preserve"> (по АДК)</w:t>
      </w:r>
      <w:r w:rsidR="0061005C" w:rsidRPr="0061005C">
        <w:rPr>
          <w:rFonts w:ascii="Times New Roman" w:eastAsiaTheme="minorEastAsia" w:hAnsi="Times New Roman"/>
          <w:bCs/>
          <w:color w:val="000000" w:themeColor="text1"/>
          <w:kern w:val="24"/>
          <w:sz w:val="26"/>
          <w:szCs w:val="26"/>
        </w:rPr>
        <w:t xml:space="preserve">, которые облегчают как понимание, так и выражение мыслей. </w:t>
      </w:r>
    </w:p>
    <w:p w:rsidR="007F5B6A" w:rsidRPr="007F5B6A" w:rsidRDefault="007F5B6A" w:rsidP="00C52E04">
      <w:pPr>
        <w:kinsoku w:val="0"/>
        <w:overflowPunct w:val="0"/>
        <w:spacing w:after="0" w:line="240" w:lineRule="auto"/>
        <w:jc w:val="both"/>
        <w:textAlignment w:val="baseline"/>
        <w:rPr>
          <w:rFonts w:ascii="Times New Roman" w:hAnsi="Times New Roman"/>
          <w:sz w:val="26"/>
          <w:szCs w:val="26"/>
        </w:rPr>
      </w:pPr>
      <w:r w:rsidRPr="00C52E04">
        <w:rPr>
          <w:rFonts w:ascii="Times New Roman" w:eastAsiaTheme="minorEastAsia" w:hAnsi="Times New Roman"/>
          <w:bCs/>
          <w:color w:val="000000" w:themeColor="text1"/>
          <w:kern w:val="24"/>
          <w:sz w:val="26"/>
          <w:szCs w:val="26"/>
        </w:rPr>
        <w:t>Все начиналось с д</w:t>
      </w:r>
      <w:r w:rsidRPr="007F5B6A">
        <w:rPr>
          <w:rFonts w:ascii="Times New Roman" w:eastAsiaTheme="minorEastAsia" w:hAnsi="Times New Roman"/>
          <w:bCs/>
          <w:color w:val="000000" w:themeColor="text1"/>
          <w:kern w:val="24"/>
          <w:sz w:val="26"/>
          <w:szCs w:val="26"/>
        </w:rPr>
        <w:t>иагностик</w:t>
      </w:r>
      <w:r w:rsidRPr="00C52E04">
        <w:rPr>
          <w:rFonts w:ascii="Times New Roman" w:eastAsiaTheme="minorEastAsia" w:hAnsi="Times New Roman"/>
          <w:bCs/>
          <w:color w:val="000000" w:themeColor="text1"/>
          <w:kern w:val="24"/>
          <w:sz w:val="26"/>
          <w:szCs w:val="26"/>
        </w:rPr>
        <w:t>и</w:t>
      </w:r>
      <w:r w:rsidRPr="007F5B6A">
        <w:rPr>
          <w:rFonts w:ascii="Times New Roman" w:eastAsiaTheme="minorEastAsia" w:hAnsi="Times New Roman"/>
          <w:bCs/>
          <w:color w:val="000000" w:themeColor="text1"/>
          <w:kern w:val="24"/>
          <w:sz w:val="26"/>
          <w:szCs w:val="26"/>
        </w:rPr>
        <w:t xml:space="preserve"> детей </w:t>
      </w:r>
      <w:r w:rsidRPr="00C52E04">
        <w:rPr>
          <w:rFonts w:ascii="Times New Roman" w:eastAsiaTheme="minorEastAsia" w:hAnsi="Times New Roman"/>
          <w:bCs/>
          <w:color w:val="000000" w:themeColor="text1"/>
          <w:kern w:val="24"/>
          <w:sz w:val="26"/>
          <w:szCs w:val="26"/>
        </w:rPr>
        <w:t>для</w:t>
      </w:r>
      <w:r w:rsidRPr="007F5B6A">
        <w:rPr>
          <w:rFonts w:ascii="Times New Roman" w:eastAsiaTheme="minorEastAsia" w:hAnsi="Times New Roman"/>
          <w:bCs/>
          <w:color w:val="000000" w:themeColor="text1"/>
          <w:kern w:val="24"/>
          <w:sz w:val="26"/>
          <w:szCs w:val="26"/>
        </w:rPr>
        <w:t xml:space="preserve"> выяснения исходных положений: оценк</w:t>
      </w:r>
      <w:r w:rsidRPr="00C52E04">
        <w:rPr>
          <w:rFonts w:ascii="Times New Roman" w:eastAsiaTheme="minorEastAsia" w:hAnsi="Times New Roman"/>
          <w:bCs/>
          <w:color w:val="000000" w:themeColor="text1"/>
          <w:kern w:val="24"/>
          <w:sz w:val="26"/>
          <w:szCs w:val="26"/>
        </w:rPr>
        <w:t>и</w:t>
      </w:r>
      <w:r w:rsidRPr="007F5B6A">
        <w:rPr>
          <w:rFonts w:ascii="Times New Roman" w:eastAsiaTheme="minorEastAsia" w:hAnsi="Times New Roman"/>
          <w:bCs/>
          <w:color w:val="000000" w:themeColor="text1"/>
          <w:kern w:val="24"/>
          <w:sz w:val="26"/>
          <w:szCs w:val="26"/>
        </w:rPr>
        <w:t xml:space="preserve"> их коммуникативных, когнитивных, психосоциальных и моторных способностей, которые будут пользоваться альтернативной коммуникацией. После полученных данных, </w:t>
      </w:r>
      <w:r w:rsidRPr="00C52E04">
        <w:rPr>
          <w:rFonts w:ascii="Times New Roman" w:eastAsiaTheme="minorEastAsia" w:hAnsi="Times New Roman"/>
          <w:bCs/>
          <w:color w:val="000000" w:themeColor="text1"/>
          <w:kern w:val="24"/>
          <w:sz w:val="26"/>
          <w:szCs w:val="26"/>
        </w:rPr>
        <w:t>мы</w:t>
      </w:r>
      <w:r w:rsidRPr="007F5B6A">
        <w:rPr>
          <w:rFonts w:ascii="Times New Roman" w:eastAsiaTheme="minorEastAsia" w:hAnsi="Times New Roman"/>
          <w:bCs/>
          <w:color w:val="000000" w:themeColor="text1"/>
          <w:kern w:val="24"/>
          <w:sz w:val="26"/>
          <w:szCs w:val="26"/>
        </w:rPr>
        <w:t xml:space="preserve"> определ</w:t>
      </w:r>
      <w:r w:rsidRPr="00C52E04">
        <w:rPr>
          <w:rFonts w:ascii="Times New Roman" w:eastAsiaTheme="minorEastAsia" w:hAnsi="Times New Roman"/>
          <w:bCs/>
          <w:color w:val="000000" w:themeColor="text1"/>
          <w:kern w:val="24"/>
          <w:sz w:val="26"/>
          <w:szCs w:val="26"/>
        </w:rPr>
        <w:t>яли</w:t>
      </w:r>
      <w:r w:rsidRPr="007F5B6A">
        <w:rPr>
          <w:rFonts w:ascii="Times New Roman" w:eastAsiaTheme="minorEastAsia" w:hAnsi="Times New Roman"/>
          <w:bCs/>
          <w:color w:val="000000" w:themeColor="text1"/>
          <w:kern w:val="24"/>
          <w:sz w:val="26"/>
          <w:szCs w:val="26"/>
        </w:rPr>
        <w:t xml:space="preserve">, насколько дети    нуждаются в поддерживающей коммуникации. </w:t>
      </w:r>
    </w:p>
    <w:p w:rsidR="007F5B6A" w:rsidRPr="007F5B6A" w:rsidRDefault="007F5B6A" w:rsidP="00C52E04">
      <w:pPr>
        <w:kinsoku w:val="0"/>
        <w:overflowPunct w:val="0"/>
        <w:spacing w:after="0" w:line="240" w:lineRule="auto"/>
        <w:jc w:val="both"/>
        <w:textAlignment w:val="baseline"/>
        <w:rPr>
          <w:rFonts w:ascii="Times New Roman" w:hAnsi="Times New Roman"/>
          <w:sz w:val="26"/>
          <w:szCs w:val="26"/>
        </w:rPr>
      </w:pPr>
      <w:r w:rsidRPr="007F5B6A">
        <w:rPr>
          <w:rFonts w:ascii="Times New Roman" w:eastAsiaTheme="minorEastAsia" w:hAnsi="Times New Roman"/>
          <w:bCs/>
          <w:color w:val="000000" w:themeColor="text1"/>
          <w:kern w:val="24"/>
          <w:sz w:val="26"/>
          <w:szCs w:val="26"/>
        </w:rPr>
        <w:t xml:space="preserve">При подборе средств АДК </w:t>
      </w:r>
      <w:r w:rsidRPr="00C52E04">
        <w:rPr>
          <w:rFonts w:ascii="Times New Roman" w:eastAsiaTheme="minorEastAsia" w:hAnsi="Times New Roman"/>
          <w:bCs/>
          <w:color w:val="000000" w:themeColor="text1"/>
          <w:kern w:val="24"/>
          <w:sz w:val="26"/>
          <w:szCs w:val="26"/>
        </w:rPr>
        <w:t>мы</w:t>
      </w:r>
      <w:r w:rsidRPr="007F5B6A">
        <w:rPr>
          <w:rFonts w:ascii="Times New Roman" w:eastAsiaTheme="minorEastAsia" w:hAnsi="Times New Roman"/>
          <w:bCs/>
          <w:color w:val="000000" w:themeColor="text1"/>
          <w:kern w:val="24"/>
          <w:sz w:val="26"/>
          <w:szCs w:val="26"/>
        </w:rPr>
        <w:t xml:space="preserve"> учитыва</w:t>
      </w:r>
      <w:r w:rsidRPr="00C52E04">
        <w:rPr>
          <w:rFonts w:ascii="Times New Roman" w:eastAsiaTheme="minorEastAsia" w:hAnsi="Times New Roman"/>
          <w:bCs/>
          <w:color w:val="000000" w:themeColor="text1"/>
          <w:kern w:val="24"/>
          <w:sz w:val="26"/>
          <w:szCs w:val="26"/>
        </w:rPr>
        <w:t>ли</w:t>
      </w:r>
      <w:r w:rsidRPr="007F5B6A">
        <w:rPr>
          <w:rFonts w:ascii="Times New Roman" w:eastAsiaTheme="minorEastAsia" w:hAnsi="Times New Roman"/>
          <w:bCs/>
          <w:color w:val="000000" w:themeColor="text1"/>
          <w:kern w:val="24"/>
          <w:sz w:val="26"/>
          <w:szCs w:val="26"/>
        </w:rPr>
        <w:t xml:space="preserve"> сильные стороны ребёнка и особенности его развития. У некоторых детей в силу особенностей развития и специфики диагноза понимание смысла коммуникации и отклика на не</w:t>
      </w:r>
      <w:r w:rsidRPr="00C52E04">
        <w:rPr>
          <w:rFonts w:ascii="Times New Roman" w:eastAsiaTheme="minorEastAsia" w:hAnsi="Times New Roman"/>
          <w:bCs/>
          <w:color w:val="000000" w:themeColor="text1"/>
          <w:kern w:val="24"/>
          <w:sz w:val="26"/>
          <w:szCs w:val="26"/>
        </w:rPr>
        <w:t>е</w:t>
      </w:r>
      <w:r w:rsidRPr="007F5B6A">
        <w:rPr>
          <w:rFonts w:ascii="Times New Roman" w:eastAsiaTheme="minorEastAsia" w:hAnsi="Times New Roman"/>
          <w:bCs/>
          <w:color w:val="000000" w:themeColor="text1"/>
          <w:kern w:val="24"/>
          <w:sz w:val="26"/>
          <w:szCs w:val="26"/>
        </w:rPr>
        <w:t xml:space="preserve"> занима</w:t>
      </w:r>
      <w:r w:rsidRPr="00C52E04">
        <w:rPr>
          <w:rFonts w:ascii="Times New Roman" w:eastAsiaTheme="minorEastAsia" w:hAnsi="Times New Roman"/>
          <w:bCs/>
          <w:color w:val="000000" w:themeColor="text1"/>
          <w:kern w:val="24"/>
          <w:sz w:val="26"/>
          <w:szCs w:val="26"/>
        </w:rPr>
        <w:t>ло</w:t>
      </w:r>
      <w:r w:rsidRPr="007F5B6A">
        <w:rPr>
          <w:rFonts w:ascii="Times New Roman" w:eastAsiaTheme="minorEastAsia" w:hAnsi="Times New Roman"/>
          <w:bCs/>
          <w:color w:val="000000" w:themeColor="text1"/>
          <w:kern w:val="24"/>
          <w:sz w:val="26"/>
          <w:szCs w:val="26"/>
        </w:rPr>
        <w:t xml:space="preserve"> очень долгое время. </w:t>
      </w:r>
    </w:p>
    <w:p w:rsidR="007F5B6A" w:rsidRDefault="007F5B6A" w:rsidP="00C52E04">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r w:rsidRPr="007F5B6A">
        <w:rPr>
          <w:rFonts w:ascii="Times New Roman" w:eastAsiaTheme="minorEastAsia" w:hAnsi="Times New Roman"/>
          <w:bCs/>
          <w:color w:val="000000" w:themeColor="text1"/>
          <w:kern w:val="24"/>
          <w:sz w:val="26"/>
          <w:szCs w:val="26"/>
        </w:rPr>
        <w:t xml:space="preserve">В ходе организации и проведения работы </w:t>
      </w:r>
      <w:r w:rsidRPr="00C52E04">
        <w:rPr>
          <w:rFonts w:ascii="Times New Roman" w:eastAsiaTheme="minorEastAsia" w:hAnsi="Times New Roman"/>
          <w:bCs/>
          <w:color w:val="000000" w:themeColor="text1"/>
          <w:kern w:val="24"/>
          <w:sz w:val="26"/>
          <w:szCs w:val="26"/>
        </w:rPr>
        <w:t>мы</w:t>
      </w:r>
      <w:r w:rsidRPr="007F5B6A">
        <w:rPr>
          <w:rFonts w:ascii="Times New Roman" w:eastAsiaTheme="minorEastAsia" w:hAnsi="Times New Roman"/>
          <w:bCs/>
          <w:color w:val="000000" w:themeColor="text1"/>
          <w:kern w:val="24"/>
          <w:sz w:val="26"/>
          <w:szCs w:val="26"/>
        </w:rPr>
        <w:t xml:space="preserve"> исходи</w:t>
      </w:r>
      <w:r w:rsidRPr="00C52E04">
        <w:rPr>
          <w:rFonts w:ascii="Times New Roman" w:eastAsiaTheme="minorEastAsia" w:hAnsi="Times New Roman"/>
          <w:bCs/>
          <w:color w:val="000000" w:themeColor="text1"/>
          <w:kern w:val="24"/>
          <w:sz w:val="26"/>
          <w:szCs w:val="26"/>
        </w:rPr>
        <w:t>ли</w:t>
      </w:r>
      <w:r w:rsidRPr="007F5B6A">
        <w:rPr>
          <w:rFonts w:ascii="Times New Roman" w:eastAsiaTheme="minorEastAsia" w:hAnsi="Times New Roman"/>
          <w:bCs/>
          <w:color w:val="000000" w:themeColor="text1"/>
          <w:kern w:val="24"/>
          <w:sz w:val="26"/>
          <w:szCs w:val="26"/>
        </w:rPr>
        <w:t xml:space="preserve"> из положения, что коммуникация является особым видом деятельности. Поэтому вся обуч</w:t>
      </w:r>
      <w:r w:rsidRPr="00C52E04">
        <w:rPr>
          <w:rFonts w:ascii="Times New Roman" w:eastAsiaTheme="minorEastAsia" w:hAnsi="Times New Roman"/>
          <w:bCs/>
          <w:color w:val="000000" w:themeColor="text1"/>
          <w:kern w:val="24"/>
          <w:sz w:val="26"/>
          <w:szCs w:val="26"/>
        </w:rPr>
        <w:t xml:space="preserve">ающая работа с детьми глубокой </w:t>
      </w:r>
      <w:r w:rsidRPr="007F5B6A">
        <w:rPr>
          <w:rFonts w:ascii="Times New Roman" w:eastAsiaTheme="minorEastAsia" w:hAnsi="Times New Roman"/>
          <w:bCs/>
          <w:color w:val="000000" w:themeColor="text1"/>
          <w:kern w:val="24"/>
          <w:sz w:val="26"/>
          <w:szCs w:val="26"/>
        </w:rPr>
        <w:t>и тяжелой умственной</w:t>
      </w:r>
      <w:r w:rsidRPr="00C52E04">
        <w:rPr>
          <w:rFonts w:ascii="Times New Roman" w:eastAsiaTheme="minorEastAsia" w:hAnsi="Times New Roman"/>
          <w:bCs/>
          <w:color w:val="000000" w:themeColor="text1"/>
          <w:kern w:val="24"/>
          <w:sz w:val="26"/>
          <w:szCs w:val="26"/>
        </w:rPr>
        <w:t xml:space="preserve"> отсталостью </w:t>
      </w:r>
      <w:r w:rsidRPr="007F5B6A">
        <w:rPr>
          <w:rFonts w:ascii="Times New Roman" w:eastAsiaTheme="minorEastAsia" w:hAnsi="Times New Roman"/>
          <w:bCs/>
          <w:color w:val="000000" w:themeColor="text1"/>
          <w:kern w:val="24"/>
          <w:sz w:val="26"/>
          <w:szCs w:val="26"/>
        </w:rPr>
        <w:t>строи</w:t>
      </w:r>
      <w:r w:rsidRPr="00C52E04">
        <w:rPr>
          <w:rFonts w:ascii="Times New Roman" w:eastAsiaTheme="minorEastAsia" w:hAnsi="Times New Roman"/>
          <w:bCs/>
          <w:color w:val="000000" w:themeColor="text1"/>
          <w:kern w:val="24"/>
          <w:sz w:val="26"/>
          <w:szCs w:val="26"/>
        </w:rPr>
        <w:t>лась</w:t>
      </w:r>
      <w:r w:rsidRPr="007F5B6A">
        <w:rPr>
          <w:rFonts w:ascii="Times New Roman" w:eastAsiaTheme="minorEastAsia" w:hAnsi="Times New Roman"/>
          <w:bCs/>
          <w:color w:val="000000" w:themeColor="text1"/>
          <w:kern w:val="24"/>
          <w:sz w:val="26"/>
          <w:szCs w:val="26"/>
        </w:rPr>
        <w:t xml:space="preserve"> таким образом, чтобы были задействованы три составляющие деятельности: мотивационная, целевая и исполнительская.</w:t>
      </w:r>
      <w:r w:rsidRPr="00C52E04">
        <w:rPr>
          <w:rFonts w:ascii="Times New Roman" w:hAnsi="Times New Roman"/>
          <w:sz w:val="26"/>
          <w:szCs w:val="26"/>
        </w:rPr>
        <w:t xml:space="preserve"> В итоге мы стремились к </w:t>
      </w:r>
      <w:r w:rsidRPr="00C52E04">
        <w:rPr>
          <w:rFonts w:ascii="Times New Roman" w:eastAsiaTheme="minorEastAsia" w:hAnsi="Times New Roman"/>
          <w:bCs/>
          <w:color w:val="000000" w:themeColor="text1"/>
          <w:kern w:val="24"/>
          <w:sz w:val="26"/>
          <w:szCs w:val="26"/>
        </w:rPr>
        <w:t>о</w:t>
      </w:r>
      <w:r w:rsidRPr="007F5B6A">
        <w:rPr>
          <w:rFonts w:ascii="Times New Roman" w:eastAsiaTheme="minorEastAsia" w:hAnsi="Times New Roman"/>
          <w:bCs/>
          <w:color w:val="000000" w:themeColor="text1"/>
          <w:kern w:val="24"/>
          <w:sz w:val="26"/>
          <w:szCs w:val="26"/>
        </w:rPr>
        <w:t>сновн</w:t>
      </w:r>
      <w:r w:rsidRPr="00C52E04">
        <w:rPr>
          <w:rFonts w:ascii="Times New Roman" w:eastAsiaTheme="minorEastAsia" w:hAnsi="Times New Roman"/>
          <w:bCs/>
          <w:color w:val="000000" w:themeColor="text1"/>
          <w:kern w:val="24"/>
          <w:sz w:val="26"/>
          <w:szCs w:val="26"/>
        </w:rPr>
        <w:t>ой</w:t>
      </w:r>
      <w:r w:rsidRPr="007F5B6A">
        <w:rPr>
          <w:rFonts w:ascii="Times New Roman" w:eastAsiaTheme="minorEastAsia" w:hAnsi="Times New Roman"/>
          <w:bCs/>
          <w:color w:val="000000" w:themeColor="text1"/>
          <w:kern w:val="24"/>
          <w:sz w:val="26"/>
          <w:szCs w:val="26"/>
        </w:rPr>
        <w:t xml:space="preserve"> цел</w:t>
      </w:r>
      <w:r w:rsidRPr="00C52E04">
        <w:rPr>
          <w:rFonts w:ascii="Times New Roman" w:eastAsiaTheme="minorEastAsia" w:hAnsi="Times New Roman"/>
          <w:bCs/>
          <w:color w:val="000000" w:themeColor="text1"/>
          <w:kern w:val="24"/>
          <w:sz w:val="26"/>
          <w:szCs w:val="26"/>
        </w:rPr>
        <w:t>и</w:t>
      </w:r>
      <w:r w:rsidRPr="007F5B6A">
        <w:rPr>
          <w:rFonts w:ascii="Times New Roman" w:eastAsiaTheme="minorEastAsia" w:hAnsi="Times New Roman"/>
          <w:bCs/>
          <w:color w:val="000000" w:themeColor="text1"/>
          <w:kern w:val="24"/>
          <w:sz w:val="26"/>
          <w:szCs w:val="26"/>
        </w:rPr>
        <w:t>: формировани</w:t>
      </w:r>
      <w:r w:rsidRPr="00C52E04">
        <w:rPr>
          <w:rFonts w:ascii="Times New Roman" w:eastAsiaTheme="minorEastAsia" w:hAnsi="Times New Roman"/>
          <w:bCs/>
          <w:color w:val="000000" w:themeColor="text1"/>
          <w:kern w:val="24"/>
          <w:sz w:val="26"/>
          <w:szCs w:val="26"/>
        </w:rPr>
        <w:t>ю</w:t>
      </w:r>
      <w:r w:rsidRPr="007F5B6A">
        <w:rPr>
          <w:rFonts w:ascii="Times New Roman" w:eastAsiaTheme="minorEastAsia" w:hAnsi="Times New Roman"/>
          <w:bCs/>
          <w:color w:val="000000" w:themeColor="text1"/>
          <w:kern w:val="24"/>
          <w:sz w:val="26"/>
          <w:szCs w:val="26"/>
        </w:rPr>
        <w:t xml:space="preserve"> навыков коммуникации для удовлетворения индивидуальных потребностей.</w:t>
      </w:r>
    </w:p>
    <w:p w:rsidR="00D0728F" w:rsidRDefault="00D0728F" w:rsidP="00C52E04">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p>
    <w:p w:rsidR="00D0728F" w:rsidRDefault="00D0728F" w:rsidP="00C52E04">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p>
    <w:p w:rsidR="00D0728F" w:rsidRDefault="00D0728F" w:rsidP="00D0728F">
      <w:pPr>
        <w:kinsoku w:val="0"/>
        <w:overflowPunct w:val="0"/>
        <w:spacing w:after="0" w:line="240" w:lineRule="auto"/>
        <w:jc w:val="center"/>
        <w:textAlignment w:val="baseline"/>
        <w:rPr>
          <w:rFonts w:ascii="Times New Roman" w:eastAsiaTheme="minorEastAsia" w:hAnsi="Times New Roman"/>
          <w:bCs/>
          <w:color w:val="000000" w:themeColor="text1"/>
          <w:kern w:val="24"/>
          <w:sz w:val="26"/>
          <w:szCs w:val="26"/>
        </w:rPr>
      </w:pPr>
      <w:r>
        <w:rPr>
          <w:rFonts w:ascii="Times New Roman" w:eastAsiaTheme="minorEastAsia" w:hAnsi="Times New Roman"/>
          <w:bCs/>
          <w:noProof/>
          <w:color w:val="000000" w:themeColor="text1"/>
          <w:kern w:val="24"/>
          <w:sz w:val="26"/>
          <w:szCs w:val="26"/>
        </w:rPr>
        <w:drawing>
          <wp:inline distT="0" distB="0" distL="0" distR="0">
            <wp:extent cx="4572000" cy="34290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JPG"/>
                    <pic:cNvPicPr/>
                  </pic:nvPicPr>
                  <pic:blipFill>
                    <a:blip r:embed="rId9">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rsidR="00D0728F" w:rsidRDefault="00D0728F" w:rsidP="00C52E04">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p>
    <w:p w:rsidR="009505D6" w:rsidRDefault="00C52E04" w:rsidP="00C52E04">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r w:rsidRPr="00C52E04">
        <w:rPr>
          <w:rFonts w:ascii="Times New Roman" w:eastAsiaTheme="minorEastAsia" w:hAnsi="Times New Roman"/>
          <w:bCs/>
          <w:color w:val="000000" w:themeColor="text1"/>
          <w:kern w:val="24"/>
          <w:sz w:val="26"/>
          <w:szCs w:val="26"/>
        </w:rPr>
        <w:lastRenderedPageBreak/>
        <w:t>Нами п</w:t>
      </w:r>
      <w:r w:rsidR="009505D6" w:rsidRPr="009505D6">
        <w:rPr>
          <w:rFonts w:ascii="Times New Roman" w:eastAsiaTheme="minorEastAsia" w:hAnsi="Times New Roman"/>
          <w:bCs/>
          <w:color w:val="000000" w:themeColor="text1"/>
          <w:kern w:val="24"/>
          <w:sz w:val="26"/>
          <w:szCs w:val="26"/>
        </w:rPr>
        <w:t>роводил</w:t>
      </w:r>
      <w:r w:rsidRPr="00C52E04">
        <w:rPr>
          <w:rFonts w:ascii="Times New Roman" w:eastAsiaTheme="minorEastAsia" w:hAnsi="Times New Roman"/>
          <w:bCs/>
          <w:color w:val="000000" w:themeColor="text1"/>
          <w:kern w:val="24"/>
          <w:sz w:val="26"/>
          <w:szCs w:val="26"/>
        </w:rPr>
        <w:t>ось</w:t>
      </w:r>
      <w:r w:rsidR="009505D6" w:rsidRPr="009505D6">
        <w:rPr>
          <w:rFonts w:ascii="Times New Roman" w:eastAsiaTheme="minorEastAsia" w:hAnsi="Times New Roman"/>
          <w:bCs/>
          <w:color w:val="000000" w:themeColor="text1"/>
          <w:kern w:val="24"/>
          <w:sz w:val="26"/>
          <w:szCs w:val="26"/>
        </w:rPr>
        <w:t xml:space="preserve"> наблюдение за ребёнком в различных ситуациях: </w:t>
      </w:r>
      <w:r w:rsidRPr="00C52E04">
        <w:rPr>
          <w:rFonts w:ascii="Times New Roman" w:eastAsiaTheme="minorEastAsia" w:hAnsi="Times New Roman"/>
          <w:bCs/>
          <w:color w:val="000000" w:themeColor="text1"/>
          <w:kern w:val="24"/>
          <w:sz w:val="26"/>
          <w:szCs w:val="26"/>
        </w:rPr>
        <w:t>в группе</w:t>
      </w:r>
      <w:r w:rsidR="009505D6" w:rsidRPr="009505D6">
        <w:rPr>
          <w:rFonts w:ascii="Times New Roman" w:eastAsiaTheme="minorEastAsia" w:hAnsi="Times New Roman"/>
          <w:bCs/>
          <w:color w:val="000000" w:themeColor="text1"/>
          <w:kern w:val="24"/>
          <w:sz w:val="26"/>
          <w:szCs w:val="26"/>
        </w:rPr>
        <w:t xml:space="preserve">, </w:t>
      </w:r>
      <w:r w:rsidRPr="00C52E04">
        <w:rPr>
          <w:rFonts w:ascii="Times New Roman" w:eastAsiaTheme="minorEastAsia" w:hAnsi="Times New Roman"/>
          <w:bCs/>
          <w:color w:val="000000" w:themeColor="text1"/>
          <w:kern w:val="24"/>
          <w:sz w:val="26"/>
          <w:szCs w:val="26"/>
        </w:rPr>
        <w:t>в режимных моментах, на занятиях</w:t>
      </w:r>
      <w:r w:rsidR="009505D6" w:rsidRPr="009505D6">
        <w:rPr>
          <w:rFonts w:ascii="Times New Roman" w:eastAsiaTheme="minorEastAsia" w:hAnsi="Times New Roman"/>
          <w:bCs/>
          <w:color w:val="000000" w:themeColor="text1"/>
          <w:kern w:val="24"/>
          <w:sz w:val="26"/>
          <w:szCs w:val="26"/>
        </w:rPr>
        <w:t xml:space="preserve">, </w:t>
      </w:r>
      <w:r w:rsidRPr="00C52E04">
        <w:rPr>
          <w:rFonts w:ascii="Times New Roman" w:eastAsiaTheme="minorEastAsia" w:hAnsi="Times New Roman"/>
          <w:bCs/>
          <w:color w:val="000000" w:themeColor="text1"/>
          <w:kern w:val="24"/>
          <w:sz w:val="26"/>
          <w:szCs w:val="26"/>
        </w:rPr>
        <w:t xml:space="preserve">на улице. </w:t>
      </w:r>
      <w:r w:rsidR="009505D6" w:rsidRPr="009505D6">
        <w:rPr>
          <w:rFonts w:ascii="Times New Roman" w:eastAsiaTheme="minorEastAsia" w:hAnsi="Times New Roman"/>
          <w:bCs/>
          <w:color w:val="000000" w:themeColor="text1"/>
          <w:kern w:val="24"/>
          <w:sz w:val="26"/>
          <w:szCs w:val="26"/>
        </w:rPr>
        <w:t>П</w:t>
      </w:r>
      <w:r w:rsidRPr="00C52E04">
        <w:rPr>
          <w:rFonts w:ascii="Times New Roman" w:eastAsiaTheme="minorEastAsia" w:hAnsi="Times New Roman"/>
          <w:bCs/>
          <w:color w:val="000000" w:themeColor="text1"/>
          <w:kern w:val="24"/>
          <w:sz w:val="26"/>
          <w:szCs w:val="26"/>
        </w:rPr>
        <w:t>осле каждого этапа работа организовывалось</w:t>
      </w:r>
      <w:r w:rsidR="009505D6" w:rsidRPr="009505D6">
        <w:rPr>
          <w:rFonts w:ascii="Times New Roman" w:eastAsiaTheme="minorEastAsia" w:hAnsi="Times New Roman"/>
          <w:bCs/>
          <w:color w:val="000000" w:themeColor="text1"/>
          <w:kern w:val="24"/>
          <w:sz w:val="26"/>
          <w:szCs w:val="26"/>
        </w:rPr>
        <w:t xml:space="preserve"> обсуждение, какие коммуникативные действия </w:t>
      </w:r>
      <w:r w:rsidRPr="00C52E04">
        <w:rPr>
          <w:rFonts w:ascii="Times New Roman" w:eastAsiaTheme="minorEastAsia" w:hAnsi="Times New Roman"/>
          <w:bCs/>
          <w:color w:val="000000" w:themeColor="text1"/>
          <w:kern w:val="24"/>
          <w:sz w:val="26"/>
          <w:szCs w:val="26"/>
        </w:rPr>
        <w:t xml:space="preserve">тот или иной </w:t>
      </w:r>
      <w:r w:rsidR="009505D6" w:rsidRPr="009505D6">
        <w:rPr>
          <w:rFonts w:ascii="Times New Roman" w:eastAsiaTheme="minorEastAsia" w:hAnsi="Times New Roman"/>
          <w:bCs/>
          <w:color w:val="000000" w:themeColor="text1"/>
          <w:kern w:val="24"/>
          <w:sz w:val="26"/>
          <w:szCs w:val="26"/>
        </w:rPr>
        <w:t>реб</w:t>
      </w:r>
      <w:r w:rsidRPr="00C52E04">
        <w:rPr>
          <w:rFonts w:ascii="Times New Roman" w:eastAsiaTheme="minorEastAsia" w:hAnsi="Times New Roman"/>
          <w:bCs/>
          <w:color w:val="000000" w:themeColor="text1"/>
          <w:kern w:val="24"/>
          <w:sz w:val="26"/>
          <w:szCs w:val="26"/>
        </w:rPr>
        <w:t>е</w:t>
      </w:r>
      <w:r w:rsidR="009505D6" w:rsidRPr="009505D6">
        <w:rPr>
          <w:rFonts w:ascii="Times New Roman" w:eastAsiaTheme="minorEastAsia" w:hAnsi="Times New Roman"/>
          <w:bCs/>
          <w:color w:val="000000" w:themeColor="text1"/>
          <w:kern w:val="24"/>
          <w:sz w:val="26"/>
          <w:szCs w:val="26"/>
        </w:rPr>
        <w:t xml:space="preserve">нок совершает (возможно, неосознанно) в повседневной жизни, во время игр, общения со взрослыми и сверстниками. </w:t>
      </w:r>
      <w:r w:rsidRPr="00C52E04">
        <w:rPr>
          <w:rFonts w:ascii="Times New Roman" w:hAnsi="Times New Roman"/>
          <w:sz w:val="26"/>
          <w:szCs w:val="26"/>
        </w:rPr>
        <w:t>Мы а</w:t>
      </w:r>
      <w:r w:rsidR="009505D6" w:rsidRPr="009505D6">
        <w:rPr>
          <w:rFonts w:ascii="Times New Roman" w:eastAsiaTheme="minorEastAsia" w:hAnsi="Times New Roman"/>
          <w:bCs/>
          <w:color w:val="000000" w:themeColor="text1"/>
          <w:kern w:val="24"/>
          <w:sz w:val="26"/>
          <w:szCs w:val="26"/>
        </w:rPr>
        <w:t>нализировали, какие действия, повторяющиеся из раза в раз, можно трактовать как сигналы, соответствующие какому-либо желанию или потребностям реб</w:t>
      </w:r>
      <w:r w:rsidRPr="00C52E04">
        <w:rPr>
          <w:rFonts w:ascii="Times New Roman" w:eastAsiaTheme="minorEastAsia" w:hAnsi="Times New Roman"/>
          <w:bCs/>
          <w:color w:val="000000" w:themeColor="text1"/>
          <w:kern w:val="24"/>
          <w:sz w:val="26"/>
          <w:szCs w:val="26"/>
        </w:rPr>
        <w:t>е</w:t>
      </w:r>
      <w:r w:rsidR="009505D6" w:rsidRPr="009505D6">
        <w:rPr>
          <w:rFonts w:ascii="Times New Roman" w:eastAsiaTheme="minorEastAsia" w:hAnsi="Times New Roman"/>
          <w:bCs/>
          <w:color w:val="000000" w:themeColor="text1"/>
          <w:kern w:val="24"/>
          <w:sz w:val="26"/>
          <w:szCs w:val="26"/>
        </w:rPr>
        <w:t>нка. Обсуждали, как можно закрепить эти коммуникати</w:t>
      </w:r>
      <w:r w:rsidRPr="00C52E04">
        <w:rPr>
          <w:rFonts w:ascii="Times New Roman" w:eastAsiaTheme="minorEastAsia" w:hAnsi="Times New Roman"/>
          <w:bCs/>
          <w:color w:val="000000" w:themeColor="text1"/>
          <w:kern w:val="24"/>
          <w:sz w:val="26"/>
          <w:szCs w:val="26"/>
        </w:rPr>
        <w:t xml:space="preserve">вные действия, превратить их в </w:t>
      </w:r>
      <w:r w:rsidR="009505D6" w:rsidRPr="009505D6">
        <w:rPr>
          <w:rFonts w:ascii="Times New Roman" w:eastAsiaTheme="minorEastAsia" w:hAnsi="Times New Roman"/>
          <w:bCs/>
          <w:color w:val="000000" w:themeColor="text1"/>
          <w:kern w:val="24"/>
          <w:sz w:val="26"/>
          <w:szCs w:val="26"/>
        </w:rPr>
        <w:t>осознанно используемые ребёнком сигналы. Проводили обучение реб</w:t>
      </w:r>
      <w:r w:rsidRPr="00C52E04">
        <w:rPr>
          <w:rFonts w:ascii="Times New Roman" w:eastAsiaTheme="minorEastAsia" w:hAnsi="Times New Roman"/>
          <w:bCs/>
          <w:color w:val="000000" w:themeColor="text1"/>
          <w:kern w:val="24"/>
          <w:sz w:val="26"/>
          <w:szCs w:val="26"/>
        </w:rPr>
        <w:t>е</w:t>
      </w:r>
      <w:r w:rsidR="009505D6" w:rsidRPr="009505D6">
        <w:rPr>
          <w:rFonts w:ascii="Times New Roman" w:eastAsiaTheme="minorEastAsia" w:hAnsi="Times New Roman"/>
          <w:bCs/>
          <w:color w:val="000000" w:themeColor="text1"/>
          <w:kern w:val="24"/>
          <w:sz w:val="26"/>
          <w:szCs w:val="26"/>
        </w:rPr>
        <w:t xml:space="preserve">нка тем или иным коммуникативным действиям. </w:t>
      </w:r>
      <w:r w:rsidRPr="00C52E04">
        <w:rPr>
          <w:rFonts w:ascii="Times New Roman" w:hAnsi="Times New Roman"/>
          <w:sz w:val="26"/>
          <w:szCs w:val="26"/>
        </w:rPr>
        <w:t xml:space="preserve">При этом </w:t>
      </w:r>
      <w:r w:rsidR="009505D6" w:rsidRPr="009505D6">
        <w:rPr>
          <w:rFonts w:ascii="Times New Roman" w:eastAsiaTheme="minorEastAsia" w:hAnsi="Times New Roman"/>
          <w:bCs/>
          <w:color w:val="000000" w:themeColor="text1"/>
          <w:kern w:val="24"/>
          <w:sz w:val="26"/>
          <w:szCs w:val="26"/>
        </w:rPr>
        <w:t>использовалась помощь ребёнку со стороны взрослого, для использования различных приспособлений (коммуникативные фартуки, альбомы, записывающие устройства, компьютерные программы)</w:t>
      </w:r>
    </w:p>
    <w:p w:rsidR="00D0728F" w:rsidRDefault="00D0728F" w:rsidP="00C52E04">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p>
    <w:p w:rsidR="00D0728F" w:rsidRDefault="00D0728F" w:rsidP="00C52E04">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r>
        <w:rPr>
          <w:rFonts w:ascii="Times New Roman" w:eastAsiaTheme="minorEastAsia" w:hAnsi="Times New Roman"/>
          <w:bCs/>
          <w:noProof/>
          <w:color w:val="000000" w:themeColor="text1"/>
          <w:kern w:val="24"/>
          <w:sz w:val="26"/>
          <w:szCs w:val="26"/>
        </w:rPr>
        <w:drawing>
          <wp:inline distT="0" distB="0" distL="0" distR="0">
            <wp:extent cx="2636520" cy="3515360"/>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20200417-WA0000.jpg"/>
                    <pic:cNvPicPr/>
                  </pic:nvPicPr>
                  <pic:blipFill>
                    <a:blip r:embed="rId10">
                      <a:extLst>
                        <a:ext uri="{28A0092B-C50C-407E-A947-70E740481C1C}">
                          <a14:useLocalDpi xmlns:a14="http://schemas.microsoft.com/office/drawing/2010/main" val="0"/>
                        </a:ext>
                      </a:extLst>
                    </a:blip>
                    <a:stretch>
                      <a:fillRect/>
                    </a:stretch>
                  </pic:blipFill>
                  <pic:spPr>
                    <a:xfrm>
                      <a:off x="0" y="0"/>
                      <a:ext cx="2636520" cy="3515360"/>
                    </a:xfrm>
                    <a:prstGeom prst="rect">
                      <a:avLst/>
                    </a:prstGeom>
                  </pic:spPr>
                </pic:pic>
              </a:graphicData>
            </a:graphic>
          </wp:inline>
        </w:drawing>
      </w:r>
      <w:r>
        <w:rPr>
          <w:rFonts w:ascii="Times New Roman" w:eastAsiaTheme="minorEastAsia" w:hAnsi="Times New Roman"/>
          <w:bCs/>
          <w:color w:val="000000" w:themeColor="text1"/>
          <w:kern w:val="24"/>
          <w:sz w:val="26"/>
          <w:szCs w:val="26"/>
        </w:rPr>
        <w:t xml:space="preserve">                     </w:t>
      </w:r>
      <w:r>
        <w:rPr>
          <w:rFonts w:ascii="Times New Roman" w:eastAsiaTheme="minorEastAsia" w:hAnsi="Times New Roman"/>
          <w:bCs/>
          <w:noProof/>
          <w:color w:val="000000" w:themeColor="text1"/>
          <w:kern w:val="24"/>
          <w:sz w:val="26"/>
          <w:szCs w:val="26"/>
        </w:rPr>
        <w:drawing>
          <wp:inline distT="0" distB="0" distL="0" distR="0">
            <wp:extent cx="2621280" cy="3520440"/>
            <wp:effectExtent l="0" t="0" r="762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20200120-WA0027.jpg"/>
                    <pic:cNvPicPr/>
                  </pic:nvPicPr>
                  <pic:blipFill>
                    <a:blip r:embed="rId11">
                      <a:extLst>
                        <a:ext uri="{28A0092B-C50C-407E-A947-70E740481C1C}">
                          <a14:useLocalDpi xmlns:a14="http://schemas.microsoft.com/office/drawing/2010/main" val="0"/>
                        </a:ext>
                      </a:extLst>
                    </a:blip>
                    <a:stretch>
                      <a:fillRect/>
                    </a:stretch>
                  </pic:blipFill>
                  <pic:spPr>
                    <a:xfrm>
                      <a:off x="0" y="0"/>
                      <a:ext cx="2621280" cy="3520440"/>
                    </a:xfrm>
                    <a:prstGeom prst="rect">
                      <a:avLst/>
                    </a:prstGeom>
                  </pic:spPr>
                </pic:pic>
              </a:graphicData>
            </a:graphic>
          </wp:inline>
        </w:drawing>
      </w:r>
    </w:p>
    <w:p w:rsidR="00D0728F" w:rsidRDefault="00D0728F" w:rsidP="00C52E04">
      <w:pPr>
        <w:kinsoku w:val="0"/>
        <w:overflowPunct w:val="0"/>
        <w:spacing w:after="0" w:line="240" w:lineRule="auto"/>
        <w:jc w:val="both"/>
        <w:textAlignment w:val="baseline"/>
        <w:rPr>
          <w:rFonts w:ascii="Times New Roman" w:eastAsiaTheme="minorEastAsia" w:hAnsi="Times New Roman"/>
          <w:bCs/>
          <w:color w:val="000000" w:themeColor="text1"/>
          <w:kern w:val="24"/>
          <w:sz w:val="26"/>
          <w:szCs w:val="26"/>
        </w:rPr>
      </w:pPr>
    </w:p>
    <w:p w:rsidR="00C52E04" w:rsidRPr="00C52E04" w:rsidRDefault="00C52E04" w:rsidP="00216004">
      <w:pPr>
        <w:pStyle w:val="a5"/>
        <w:spacing w:before="0" w:after="0"/>
        <w:jc w:val="both"/>
        <w:textAlignment w:val="baseline"/>
        <w:rPr>
          <w:sz w:val="26"/>
          <w:szCs w:val="26"/>
          <w:lang w:eastAsia="ru-RU"/>
        </w:rPr>
      </w:pPr>
      <w:bookmarkStart w:id="0" w:name="_GoBack"/>
      <w:bookmarkEnd w:id="0"/>
      <w:r w:rsidRPr="00C52E04">
        <w:rPr>
          <w:rFonts w:eastAsiaTheme="minorEastAsia"/>
          <w:bCs/>
          <w:color w:val="000000" w:themeColor="text1"/>
          <w:kern w:val="24"/>
          <w:sz w:val="26"/>
          <w:szCs w:val="26"/>
          <w:lang w:eastAsia="ru-RU"/>
        </w:rPr>
        <w:t>Сейчас сотрудники, задействованные в проекте, стараются по максимуму включить в повседневную жизнь воспитанников, элементы АДК.</w:t>
      </w:r>
      <w:r w:rsidR="00216004">
        <w:rPr>
          <w:rFonts w:eastAsiaTheme="minorEastAsia"/>
          <w:bCs/>
          <w:color w:val="000000" w:themeColor="text1"/>
          <w:kern w:val="24"/>
          <w:sz w:val="26"/>
          <w:szCs w:val="26"/>
          <w:lang w:eastAsia="ru-RU"/>
        </w:rPr>
        <w:t xml:space="preserve"> </w:t>
      </w:r>
      <w:r w:rsidRPr="00C52E04">
        <w:rPr>
          <w:rFonts w:eastAsiaTheme="minorEastAsia"/>
          <w:bCs/>
          <w:color w:val="000000" w:themeColor="text1"/>
          <w:kern w:val="24"/>
          <w:sz w:val="26"/>
          <w:szCs w:val="26"/>
        </w:rPr>
        <w:t>Так, в виду того, что все дети целевой группы имеют ТМНР, а также тяжелые сочетанные патологии психической и соматической направленности, отягощенные тяжелой и глубокой умственной отсталостью в целях подкрепления формирования коммуникативных навыков, на занятиях и в режимных моментах применяется метод базальной стимуляции.</w:t>
      </w:r>
      <w:r w:rsidR="00216004">
        <w:rPr>
          <w:rFonts w:eastAsiaTheme="minorEastAsia"/>
          <w:bCs/>
          <w:color w:val="000000" w:themeColor="text1"/>
          <w:kern w:val="24"/>
          <w:sz w:val="26"/>
          <w:szCs w:val="26"/>
        </w:rPr>
        <w:t xml:space="preserve"> </w:t>
      </w:r>
      <w:r w:rsidRPr="00C52E04">
        <w:rPr>
          <w:rFonts w:eastAsiaTheme="minorEastAsia"/>
          <w:bCs/>
          <w:color w:val="000000" w:themeColor="text1"/>
          <w:kern w:val="24"/>
          <w:sz w:val="26"/>
          <w:szCs w:val="26"/>
        </w:rPr>
        <w:t>Также разработаны индивидуальные алгоритмы самообслуживания воспитанников посредством альтернативной и дополнительной коммуникации.</w:t>
      </w:r>
      <w:r w:rsidR="00216004">
        <w:rPr>
          <w:rFonts w:eastAsiaTheme="minorEastAsia"/>
          <w:bCs/>
          <w:color w:val="000000" w:themeColor="text1"/>
          <w:kern w:val="24"/>
          <w:sz w:val="26"/>
          <w:szCs w:val="26"/>
        </w:rPr>
        <w:t xml:space="preserve"> </w:t>
      </w:r>
      <w:r w:rsidRPr="00C52E04">
        <w:rPr>
          <w:rFonts w:eastAsiaTheme="minorEastAsia"/>
          <w:bCs/>
          <w:color w:val="000000" w:themeColor="text1"/>
          <w:kern w:val="24"/>
          <w:sz w:val="26"/>
          <w:szCs w:val="26"/>
        </w:rPr>
        <w:t>Мы используем различные методы:</w:t>
      </w:r>
    </w:p>
    <w:p w:rsidR="00216004" w:rsidRPr="00C52E04" w:rsidRDefault="00216004" w:rsidP="00216004">
      <w:pPr>
        <w:spacing w:after="0" w:line="240" w:lineRule="auto"/>
        <w:jc w:val="both"/>
        <w:textAlignment w:val="baseline"/>
        <w:rPr>
          <w:rFonts w:ascii="Times New Roman" w:hAnsi="Times New Roman"/>
          <w:sz w:val="26"/>
          <w:szCs w:val="26"/>
        </w:rPr>
      </w:pPr>
      <w:r>
        <w:rPr>
          <w:rFonts w:ascii="Times New Roman" w:eastAsiaTheme="minorEastAsia" w:hAnsi="Times New Roman"/>
          <w:bCs/>
          <w:color w:val="000000" w:themeColor="text1"/>
          <w:kern w:val="24"/>
          <w:sz w:val="26"/>
          <w:szCs w:val="26"/>
        </w:rPr>
        <w:t xml:space="preserve">коммуникативные альбомы, картинки-карточки, </w:t>
      </w:r>
      <w:proofErr w:type="spellStart"/>
      <w:r>
        <w:rPr>
          <w:rFonts w:ascii="Times New Roman" w:eastAsiaTheme="minorEastAsia" w:hAnsi="Times New Roman"/>
          <w:bCs/>
          <w:color w:val="000000" w:themeColor="text1"/>
          <w:kern w:val="24"/>
          <w:sz w:val="26"/>
          <w:szCs w:val="26"/>
        </w:rPr>
        <w:t>писктограммы</w:t>
      </w:r>
      <w:proofErr w:type="spellEnd"/>
      <w:r>
        <w:rPr>
          <w:rFonts w:ascii="Times New Roman" w:eastAsiaTheme="minorEastAsia" w:hAnsi="Times New Roman"/>
          <w:bCs/>
          <w:color w:val="000000" w:themeColor="text1"/>
          <w:kern w:val="24"/>
          <w:sz w:val="26"/>
          <w:szCs w:val="26"/>
        </w:rPr>
        <w:t>, проекторы, технические средства</w:t>
      </w:r>
      <w:r w:rsidR="00C52E04" w:rsidRPr="00C52E04">
        <w:rPr>
          <w:rFonts w:ascii="Times New Roman" w:eastAsiaTheme="minorEastAsia" w:hAnsi="Times New Roman"/>
          <w:bCs/>
          <w:color w:val="000000" w:themeColor="text1"/>
          <w:kern w:val="24"/>
          <w:sz w:val="26"/>
          <w:szCs w:val="26"/>
        </w:rPr>
        <w:t xml:space="preserve"> (</w:t>
      </w:r>
      <w:proofErr w:type="spellStart"/>
      <w:r>
        <w:rPr>
          <w:rFonts w:ascii="Times New Roman" w:eastAsiaTheme="minorEastAsia" w:hAnsi="Times New Roman"/>
          <w:bCs/>
          <w:color w:val="000000" w:themeColor="text1"/>
          <w:kern w:val="24"/>
          <w:sz w:val="26"/>
          <w:szCs w:val="26"/>
        </w:rPr>
        <w:t>гоутоки</w:t>
      </w:r>
      <w:proofErr w:type="spellEnd"/>
      <w:r w:rsidR="00C52E04" w:rsidRPr="00C52E04">
        <w:rPr>
          <w:rFonts w:ascii="Times New Roman" w:eastAsiaTheme="minorEastAsia" w:hAnsi="Times New Roman"/>
          <w:bCs/>
          <w:color w:val="000000" w:themeColor="text1"/>
          <w:kern w:val="24"/>
          <w:sz w:val="26"/>
          <w:szCs w:val="26"/>
        </w:rPr>
        <w:t xml:space="preserve">, </w:t>
      </w:r>
      <w:r>
        <w:rPr>
          <w:rFonts w:ascii="Times New Roman" w:eastAsiaTheme="minorEastAsia" w:hAnsi="Times New Roman"/>
          <w:bCs/>
          <w:color w:val="000000" w:themeColor="text1"/>
          <w:kern w:val="24"/>
          <w:sz w:val="26"/>
          <w:szCs w:val="26"/>
        </w:rPr>
        <w:t>«говорящие» линейки и альбомы, планшеты,</w:t>
      </w:r>
      <w:r w:rsidR="00C52E04" w:rsidRPr="00C52E04">
        <w:rPr>
          <w:rFonts w:ascii="Times New Roman" w:eastAsiaTheme="minorEastAsia" w:hAnsi="Times New Roman"/>
          <w:bCs/>
          <w:color w:val="000000" w:themeColor="text1"/>
          <w:kern w:val="24"/>
          <w:sz w:val="26"/>
          <w:szCs w:val="26"/>
        </w:rPr>
        <w:t xml:space="preserve"> </w:t>
      </w:r>
      <w:r>
        <w:rPr>
          <w:rFonts w:ascii="Times New Roman" w:eastAsiaTheme="minorEastAsia" w:hAnsi="Times New Roman"/>
          <w:bCs/>
          <w:color w:val="000000" w:themeColor="text1"/>
          <w:kern w:val="24"/>
          <w:sz w:val="26"/>
          <w:szCs w:val="26"/>
        </w:rPr>
        <w:t>специальные компьютерные программы).</w:t>
      </w:r>
    </w:p>
    <w:p w:rsidR="00C52E04" w:rsidRPr="00C52E04" w:rsidRDefault="006B488B" w:rsidP="00C52E04">
      <w:pPr>
        <w:kinsoku w:val="0"/>
        <w:overflowPunct w:val="0"/>
        <w:spacing w:after="0" w:line="240" w:lineRule="auto"/>
        <w:jc w:val="both"/>
        <w:textAlignment w:val="baseline"/>
        <w:rPr>
          <w:rFonts w:ascii="Times New Roman" w:hAnsi="Times New Roman"/>
          <w:sz w:val="26"/>
          <w:szCs w:val="26"/>
        </w:rPr>
      </w:pPr>
      <w:r>
        <w:rPr>
          <w:rFonts w:ascii="Times New Roman" w:hAnsi="Times New Roman"/>
          <w:sz w:val="26"/>
          <w:szCs w:val="26"/>
        </w:rPr>
        <w:t>При этом мы учитываем, что г</w:t>
      </w:r>
      <w:r w:rsidR="00C52E04" w:rsidRPr="00C52E04">
        <w:rPr>
          <w:rFonts w:ascii="Times New Roman" w:eastAsiaTheme="minorEastAsia" w:hAnsi="Times New Roman"/>
          <w:bCs/>
          <w:color w:val="000000" w:themeColor="text1"/>
          <w:kern w:val="24"/>
          <w:sz w:val="26"/>
          <w:szCs w:val="26"/>
        </w:rPr>
        <w:t>лавное для ребенка при развитии и формиров</w:t>
      </w:r>
      <w:r>
        <w:rPr>
          <w:rFonts w:ascii="Times New Roman" w:eastAsiaTheme="minorEastAsia" w:hAnsi="Times New Roman"/>
          <w:bCs/>
          <w:color w:val="000000" w:themeColor="text1"/>
          <w:kern w:val="24"/>
          <w:sz w:val="26"/>
          <w:szCs w:val="26"/>
        </w:rPr>
        <w:t xml:space="preserve">ании коммуникативных навыков с использованием средств </w:t>
      </w:r>
      <w:r w:rsidR="00C52E04" w:rsidRPr="00C52E04">
        <w:rPr>
          <w:rFonts w:ascii="Times New Roman" w:eastAsiaTheme="minorEastAsia" w:hAnsi="Times New Roman"/>
          <w:bCs/>
          <w:color w:val="000000" w:themeColor="text1"/>
          <w:kern w:val="24"/>
          <w:sz w:val="26"/>
          <w:szCs w:val="26"/>
        </w:rPr>
        <w:t>АДК</w:t>
      </w:r>
      <w:r>
        <w:rPr>
          <w:rFonts w:ascii="Times New Roman" w:eastAsiaTheme="minorEastAsia" w:hAnsi="Times New Roman"/>
          <w:bCs/>
          <w:color w:val="000000" w:themeColor="text1"/>
          <w:kern w:val="24"/>
          <w:sz w:val="26"/>
          <w:szCs w:val="26"/>
        </w:rPr>
        <w:t xml:space="preserve"> -</w:t>
      </w:r>
      <w:r w:rsidR="00C52E04" w:rsidRPr="00C52E04">
        <w:rPr>
          <w:rFonts w:ascii="Times New Roman" w:eastAsiaTheme="minorEastAsia" w:hAnsi="Times New Roman"/>
          <w:bCs/>
          <w:color w:val="000000" w:themeColor="text1"/>
          <w:kern w:val="24"/>
          <w:sz w:val="26"/>
          <w:szCs w:val="26"/>
        </w:rPr>
        <w:t xml:space="preserve"> это присут</w:t>
      </w:r>
      <w:r>
        <w:rPr>
          <w:rFonts w:ascii="Times New Roman" w:eastAsiaTheme="minorEastAsia" w:hAnsi="Times New Roman"/>
          <w:bCs/>
          <w:color w:val="000000" w:themeColor="text1"/>
          <w:kern w:val="24"/>
          <w:sz w:val="26"/>
          <w:szCs w:val="26"/>
        </w:rPr>
        <w:t>ствие и сопровождение ребенка</w:t>
      </w:r>
      <w:r w:rsidR="00C52E04" w:rsidRPr="00C52E04">
        <w:rPr>
          <w:rFonts w:ascii="Times New Roman" w:eastAsiaTheme="minorEastAsia" w:hAnsi="Times New Roman"/>
          <w:bCs/>
          <w:color w:val="000000" w:themeColor="text1"/>
          <w:kern w:val="24"/>
          <w:sz w:val="26"/>
          <w:szCs w:val="26"/>
        </w:rPr>
        <w:t xml:space="preserve"> взрослым.</w:t>
      </w:r>
      <w:r>
        <w:rPr>
          <w:rFonts w:ascii="Times New Roman" w:hAnsi="Times New Roman"/>
          <w:sz w:val="26"/>
          <w:szCs w:val="26"/>
        </w:rPr>
        <w:t xml:space="preserve"> А еще мы практикуем соблюдение таких </w:t>
      </w:r>
      <w:r w:rsidRPr="006B488B">
        <w:rPr>
          <w:rFonts w:ascii="Times New Roman" w:eastAsiaTheme="minorEastAsia" w:hAnsi="Times New Roman"/>
          <w:bCs/>
          <w:iCs/>
          <w:color w:val="000000" w:themeColor="text1"/>
          <w:kern w:val="24"/>
          <w:sz w:val="26"/>
          <w:szCs w:val="26"/>
        </w:rPr>
        <w:t>о</w:t>
      </w:r>
      <w:r w:rsidR="00C52E04" w:rsidRPr="00C52E04">
        <w:rPr>
          <w:rFonts w:ascii="Times New Roman" w:eastAsiaTheme="minorEastAsia" w:hAnsi="Times New Roman"/>
          <w:bCs/>
          <w:iCs/>
          <w:color w:val="000000" w:themeColor="text1"/>
          <w:kern w:val="24"/>
          <w:sz w:val="26"/>
          <w:szCs w:val="26"/>
        </w:rPr>
        <w:t>сновные правила общения с детьми с ТМНР</w:t>
      </w:r>
      <w:r>
        <w:rPr>
          <w:rFonts w:ascii="Times New Roman" w:eastAsiaTheme="minorEastAsia" w:hAnsi="Times New Roman"/>
          <w:bCs/>
          <w:iCs/>
          <w:color w:val="000000" w:themeColor="text1"/>
          <w:kern w:val="24"/>
          <w:sz w:val="26"/>
          <w:szCs w:val="26"/>
        </w:rPr>
        <w:t>, как</w:t>
      </w:r>
      <w:r w:rsidR="00C52E04" w:rsidRPr="00C52E04">
        <w:rPr>
          <w:rFonts w:ascii="Times New Roman" w:eastAsiaTheme="minorEastAsia" w:hAnsi="Times New Roman"/>
          <w:bCs/>
          <w:iCs/>
          <w:color w:val="000000" w:themeColor="text1"/>
          <w:kern w:val="24"/>
          <w:sz w:val="26"/>
          <w:szCs w:val="26"/>
        </w:rPr>
        <w:t>:</w:t>
      </w:r>
    </w:p>
    <w:p w:rsidR="00C52E04" w:rsidRPr="00C52E04" w:rsidRDefault="00C52E04" w:rsidP="00C52E04">
      <w:pPr>
        <w:kinsoku w:val="0"/>
        <w:overflowPunct w:val="0"/>
        <w:spacing w:after="0" w:line="240" w:lineRule="auto"/>
        <w:jc w:val="both"/>
        <w:textAlignment w:val="baseline"/>
        <w:rPr>
          <w:rFonts w:ascii="Times New Roman" w:hAnsi="Times New Roman"/>
          <w:sz w:val="26"/>
          <w:szCs w:val="26"/>
        </w:rPr>
      </w:pPr>
      <w:r w:rsidRPr="00C52E04">
        <w:rPr>
          <w:rFonts w:ascii="Times New Roman" w:eastAsiaTheme="minorEastAsia" w:hAnsi="Times New Roman"/>
          <w:bCs/>
          <w:color w:val="000000" w:themeColor="text1"/>
          <w:kern w:val="24"/>
          <w:sz w:val="26"/>
          <w:szCs w:val="26"/>
        </w:rPr>
        <w:t>Прежде чем сказать что-то, убедитесь, что ребенок готов вас услышать.</w:t>
      </w:r>
    </w:p>
    <w:p w:rsidR="00C52E04" w:rsidRPr="00C52E04" w:rsidRDefault="00C52E04" w:rsidP="00C52E04">
      <w:pPr>
        <w:kinsoku w:val="0"/>
        <w:overflowPunct w:val="0"/>
        <w:spacing w:after="0" w:line="240" w:lineRule="auto"/>
        <w:jc w:val="both"/>
        <w:textAlignment w:val="baseline"/>
        <w:rPr>
          <w:rFonts w:ascii="Times New Roman" w:hAnsi="Times New Roman"/>
          <w:sz w:val="26"/>
          <w:szCs w:val="26"/>
        </w:rPr>
      </w:pPr>
      <w:r w:rsidRPr="00C52E04">
        <w:rPr>
          <w:rFonts w:ascii="Times New Roman" w:eastAsiaTheme="minorEastAsia" w:hAnsi="Times New Roman"/>
          <w:bCs/>
          <w:color w:val="000000" w:themeColor="text1"/>
          <w:kern w:val="24"/>
          <w:sz w:val="26"/>
          <w:szCs w:val="26"/>
        </w:rPr>
        <w:t>Убедитесь, что ребенок видит ваши глаза и лицо в целом.</w:t>
      </w:r>
    </w:p>
    <w:p w:rsidR="00C52E04" w:rsidRPr="00C52E04" w:rsidRDefault="00C52E04" w:rsidP="00C52E04">
      <w:pPr>
        <w:kinsoku w:val="0"/>
        <w:overflowPunct w:val="0"/>
        <w:spacing w:after="0" w:line="240" w:lineRule="auto"/>
        <w:jc w:val="both"/>
        <w:textAlignment w:val="baseline"/>
        <w:rPr>
          <w:rFonts w:ascii="Times New Roman" w:hAnsi="Times New Roman"/>
          <w:sz w:val="26"/>
          <w:szCs w:val="26"/>
        </w:rPr>
      </w:pPr>
      <w:r w:rsidRPr="00C52E04">
        <w:rPr>
          <w:rFonts w:ascii="Times New Roman" w:eastAsiaTheme="minorEastAsia" w:hAnsi="Times New Roman"/>
          <w:bCs/>
          <w:color w:val="000000" w:themeColor="text1"/>
          <w:kern w:val="24"/>
          <w:sz w:val="26"/>
          <w:szCs w:val="26"/>
        </w:rPr>
        <w:lastRenderedPageBreak/>
        <w:t>Постарайтесь говорить мало и не быстро.</w:t>
      </w:r>
    </w:p>
    <w:p w:rsidR="00C52E04" w:rsidRPr="00C52E04" w:rsidRDefault="00C52E04" w:rsidP="00C52E04">
      <w:pPr>
        <w:kinsoku w:val="0"/>
        <w:overflowPunct w:val="0"/>
        <w:spacing w:after="0" w:line="240" w:lineRule="auto"/>
        <w:jc w:val="both"/>
        <w:textAlignment w:val="baseline"/>
        <w:rPr>
          <w:rFonts w:ascii="Times New Roman" w:hAnsi="Times New Roman"/>
          <w:sz w:val="26"/>
          <w:szCs w:val="26"/>
        </w:rPr>
      </w:pPr>
      <w:r w:rsidRPr="00C52E04">
        <w:rPr>
          <w:rFonts w:ascii="Times New Roman" w:eastAsiaTheme="minorEastAsia" w:hAnsi="Times New Roman"/>
          <w:bCs/>
          <w:color w:val="000000" w:themeColor="text1"/>
          <w:kern w:val="24"/>
          <w:sz w:val="26"/>
          <w:szCs w:val="26"/>
        </w:rPr>
        <w:t>После своих реплик оставляйте паузы для ответа.</w:t>
      </w:r>
    </w:p>
    <w:p w:rsidR="00C52E04" w:rsidRPr="00C52E04" w:rsidRDefault="00C52E04" w:rsidP="00C52E04">
      <w:pPr>
        <w:kinsoku w:val="0"/>
        <w:overflowPunct w:val="0"/>
        <w:spacing w:after="0" w:line="240" w:lineRule="auto"/>
        <w:jc w:val="both"/>
        <w:textAlignment w:val="baseline"/>
        <w:rPr>
          <w:rFonts w:ascii="Times New Roman" w:hAnsi="Times New Roman"/>
          <w:sz w:val="26"/>
          <w:szCs w:val="26"/>
        </w:rPr>
      </w:pPr>
      <w:r w:rsidRPr="00C52E04">
        <w:rPr>
          <w:rFonts w:ascii="Times New Roman" w:eastAsiaTheme="minorEastAsia" w:hAnsi="Times New Roman"/>
          <w:bCs/>
          <w:color w:val="000000" w:themeColor="text1"/>
          <w:kern w:val="24"/>
          <w:sz w:val="26"/>
          <w:szCs w:val="26"/>
        </w:rPr>
        <w:t>Важно не забывать обращаться к ребенку по имени!</w:t>
      </w:r>
    </w:p>
    <w:p w:rsidR="00B23782" w:rsidRPr="00B23782" w:rsidRDefault="00B23782" w:rsidP="006B3831">
      <w:pPr>
        <w:tabs>
          <w:tab w:val="left" w:pos="142"/>
        </w:tabs>
        <w:spacing w:after="0" w:line="240" w:lineRule="auto"/>
        <w:jc w:val="both"/>
        <w:textAlignment w:val="baseline"/>
        <w:rPr>
          <w:rFonts w:ascii="Times New Roman" w:hAnsi="Times New Roman"/>
          <w:sz w:val="26"/>
          <w:szCs w:val="26"/>
        </w:rPr>
      </w:pPr>
      <w:r w:rsidRPr="00B23782">
        <w:rPr>
          <w:rFonts w:ascii="Times New Roman" w:eastAsiaTheme="minorEastAsia" w:hAnsi="Times New Roman"/>
          <w:bCs/>
          <w:color w:val="000000" w:themeColor="text1"/>
          <w:kern w:val="24"/>
          <w:sz w:val="26"/>
          <w:szCs w:val="26"/>
        </w:rPr>
        <w:t>Еще одной из задач проекта является обобщение и распространение опыта по формированию коммуникативных навыков у детей с тяжелыми множественными нарушениями развития.</w:t>
      </w:r>
      <w:r>
        <w:rPr>
          <w:rFonts w:ascii="Times New Roman" w:hAnsi="Times New Roman"/>
          <w:sz w:val="26"/>
          <w:szCs w:val="26"/>
        </w:rPr>
        <w:t xml:space="preserve"> </w:t>
      </w:r>
      <w:r w:rsidRPr="00B23782">
        <w:rPr>
          <w:rFonts w:ascii="Times New Roman" w:eastAsiaTheme="minorEastAsia" w:hAnsi="Times New Roman"/>
          <w:bCs/>
          <w:color w:val="000000" w:themeColor="text1"/>
          <w:kern w:val="24"/>
          <w:sz w:val="26"/>
          <w:szCs w:val="26"/>
        </w:rPr>
        <w:t xml:space="preserve">Для реализации этой задачи нами размещено несколько публикаций по тематике проекта на Интернет-ресурсах, в </w:t>
      </w:r>
      <w:r w:rsidR="00612D74">
        <w:rPr>
          <w:rFonts w:ascii="Times New Roman" w:eastAsiaTheme="minorEastAsia" w:hAnsi="Times New Roman"/>
          <w:bCs/>
          <w:color w:val="000000" w:themeColor="text1"/>
          <w:kern w:val="24"/>
          <w:sz w:val="26"/>
          <w:szCs w:val="26"/>
        </w:rPr>
        <w:t>различных печатных СМИ</w:t>
      </w:r>
      <w:r w:rsidRPr="00B23782">
        <w:rPr>
          <w:rFonts w:ascii="Times New Roman" w:eastAsiaTheme="minorEastAsia" w:hAnsi="Times New Roman"/>
          <w:bCs/>
          <w:color w:val="000000" w:themeColor="text1"/>
          <w:kern w:val="24"/>
          <w:sz w:val="26"/>
          <w:szCs w:val="26"/>
        </w:rPr>
        <w:t>.</w:t>
      </w:r>
    </w:p>
    <w:p w:rsidR="00B23782" w:rsidRPr="00B23782" w:rsidRDefault="00B23782" w:rsidP="006B3831">
      <w:pPr>
        <w:spacing w:after="0" w:line="240" w:lineRule="auto"/>
        <w:jc w:val="both"/>
        <w:textAlignment w:val="baseline"/>
        <w:rPr>
          <w:rFonts w:ascii="Times New Roman" w:hAnsi="Times New Roman"/>
          <w:sz w:val="26"/>
          <w:szCs w:val="26"/>
        </w:rPr>
      </w:pPr>
      <w:r w:rsidRPr="00B23782">
        <w:rPr>
          <w:rFonts w:ascii="Times New Roman" w:eastAsiaTheme="minorEastAsia" w:hAnsi="Times New Roman"/>
          <w:bCs/>
          <w:color w:val="000000" w:themeColor="text1"/>
          <w:kern w:val="24"/>
          <w:sz w:val="26"/>
          <w:szCs w:val="26"/>
        </w:rPr>
        <w:t>Привлечено 10 специалистов сторонних организаций (ГБСУСО ДДИ №1, СПб ГБСУСО «ДЦИ № 4») с целью повышения опыта и, как следствие, повышение уровня компетентности своих специалистов:</w:t>
      </w:r>
    </w:p>
    <w:p w:rsidR="007F5B6A" w:rsidRPr="007F5B6A" w:rsidRDefault="00B23782" w:rsidP="007F5B6A">
      <w:pPr>
        <w:spacing w:after="0" w:line="240" w:lineRule="auto"/>
        <w:rPr>
          <w:rFonts w:ascii="Times New Roman" w:hAnsi="Times New Roman"/>
          <w:sz w:val="26"/>
          <w:szCs w:val="26"/>
        </w:rPr>
      </w:pPr>
      <w:r w:rsidRPr="00B23782">
        <w:rPr>
          <w:rFonts w:ascii="Times New Roman" w:eastAsiaTheme="minorEastAsia" w:hAnsi="Times New Roman"/>
          <w:bCs/>
          <w:color w:val="000000" w:themeColor="text1"/>
          <w:kern w:val="24"/>
          <w:sz w:val="26"/>
          <w:szCs w:val="26"/>
        </w:rPr>
        <w:t xml:space="preserve">Кроме того, </w:t>
      </w:r>
      <w:r w:rsidRPr="00322C01">
        <w:rPr>
          <w:rFonts w:ascii="Times New Roman" w:eastAsiaTheme="minorEastAsia" w:hAnsi="Times New Roman"/>
          <w:bCs/>
          <w:color w:val="000000" w:themeColor="text1"/>
          <w:kern w:val="24"/>
          <w:sz w:val="26"/>
          <w:szCs w:val="26"/>
        </w:rPr>
        <w:t>наши сотрудники поучаствовали в</w:t>
      </w:r>
      <w:r w:rsidRPr="00B23782">
        <w:rPr>
          <w:rFonts w:ascii="Times New Roman" w:eastAsiaTheme="minorEastAsia" w:hAnsi="Times New Roman"/>
          <w:bCs/>
          <w:color w:val="000000" w:themeColor="text1"/>
          <w:kern w:val="24"/>
          <w:sz w:val="26"/>
          <w:szCs w:val="26"/>
        </w:rPr>
        <w:t xml:space="preserve"> </w:t>
      </w:r>
      <w:r w:rsidR="00EC20EA" w:rsidRPr="00EC20EA">
        <w:rPr>
          <w:rFonts w:ascii="Times New Roman" w:eastAsiaTheme="minorEastAsia" w:hAnsi="Times New Roman"/>
          <w:bCs/>
          <w:color w:val="000000" w:themeColor="text1"/>
          <w:kern w:val="24"/>
          <w:sz w:val="26"/>
          <w:szCs w:val="26"/>
        </w:rPr>
        <w:t>нескольких</w:t>
      </w:r>
      <w:r w:rsidRPr="00EC20EA">
        <w:rPr>
          <w:rFonts w:ascii="Times New Roman" w:eastAsiaTheme="minorEastAsia" w:hAnsi="Times New Roman"/>
          <w:bCs/>
          <w:color w:val="000000" w:themeColor="text1"/>
          <w:kern w:val="24"/>
          <w:sz w:val="26"/>
          <w:szCs w:val="26"/>
        </w:rPr>
        <w:t xml:space="preserve"> поездках в</w:t>
      </w:r>
      <w:r w:rsidRPr="00B23782">
        <w:rPr>
          <w:rFonts w:ascii="Times New Roman" w:eastAsiaTheme="minorEastAsia" w:hAnsi="Times New Roman"/>
          <w:bCs/>
          <w:color w:val="000000" w:themeColor="text1"/>
          <w:kern w:val="24"/>
          <w:sz w:val="26"/>
          <w:szCs w:val="26"/>
        </w:rPr>
        <w:t xml:space="preserve"> ГБСУСО ДДИ №1 и СПб ГБСУСО «ДЦИ №4» с целью обмена опытом</w:t>
      </w:r>
      <w:r w:rsidR="00322C01" w:rsidRPr="00322C01">
        <w:rPr>
          <w:rFonts w:ascii="Times New Roman" w:eastAsiaTheme="minorEastAsia" w:hAnsi="Times New Roman"/>
          <w:bCs/>
          <w:color w:val="000000" w:themeColor="text1"/>
          <w:kern w:val="24"/>
          <w:sz w:val="26"/>
          <w:szCs w:val="26"/>
        </w:rPr>
        <w:t>,</w:t>
      </w:r>
      <w:r w:rsidR="00322C01" w:rsidRPr="00322C01">
        <w:rPr>
          <w:rFonts w:ascii="Times New Roman" w:hAnsi="Times New Roman"/>
          <w:sz w:val="26"/>
          <w:szCs w:val="26"/>
        </w:rPr>
        <w:t xml:space="preserve"> </w:t>
      </w:r>
      <w:r w:rsidRPr="00B23782">
        <w:rPr>
          <w:rFonts w:ascii="Times New Roman" w:eastAsiaTheme="minorEastAsia" w:hAnsi="Times New Roman"/>
          <w:bCs/>
          <w:color w:val="000000" w:themeColor="text1"/>
          <w:kern w:val="24"/>
          <w:sz w:val="26"/>
          <w:szCs w:val="26"/>
        </w:rPr>
        <w:t xml:space="preserve">в </w:t>
      </w:r>
      <w:r w:rsidR="00322C01" w:rsidRPr="00322C01">
        <w:rPr>
          <w:rFonts w:ascii="Times New Roman" w:eastAsiaTheme="minorEastAsia" w:hAnsi="Times New Roman"/>
          <w:bCs/>
          <w:color w:val="000000" w:themeColor="text1"/>
          <w:kern w:val="24"/>
          <w:sz w:val="26"/>
          <w:szCs w:val="26"/>
        </w:rPr>
        <w:t>3</w:t>
      </w:r>
      <w:r w:rsidRPr="00B23782">
        <w:rPr>
          <w:rFonts w:ascii="Times New Roman" w:eastAsiaTheme="minorEastAsia" w:hAnsi="Times New Roman"/>
          <w:bCs/>
          <w:color w:val="000000" w:themeColor="text1"/>
          <w:kern w:val="24"/>
          <w:sz w:val="26"/>
          <w:szCs w:val="26"/>
        </w:rPr>
        <w:t xml:space="preserve"> совместных мероприятиях: конференциях, семинарах.</w:t>
      </w:r>
      <w:r w:rsidR="00322C01" w:rsidRPr="00322C01">
        <w:rPr>
          <w:rFonts w:ascii="Times New Roman" w:hAnsi="Times New Roman"/>
          <w:sz w:val="26"/>
          <w:szCs w:val="26"/>
        </w:rPr>
        <w:t xml:space="preserve"> </w:t>
      </w:r>
      <w:r w:rsidR="007F5B6A" w:rsidRPr="007F5B6A">
        <w:rPr>
          <w:rFonts w:ascii="Times New Roman" w:hAnsi="Times New Roman"/>
          <w:sz w:val="26"/>
          <w:szCs w:val="26"/>
        </w:rPr>
        <w:t>Также и на базе нашего учреждения мы организовывали круглые столы,</w:t>
      </w:r>
      <w:r w:rsidR="00F13CFF" w:rsidRPr="007F5B6A">
        <w:rPr>
          <w:rFonts w:ascii="Times New Roman" w:hAnsi="Times New Roman"/>
          <w:sz w:val="26"/>
          <w:szCs w:val="26"/>
        </w:rPr>
        <w:t xml:space="preserve"> где</w:t>
      </w:r>
      <w:r w:rsidR="00322C01" w:rsidRPr="007F5B6A">
        <w:rPr>
          <w:rFonts w:ascii="Times New Roman" w:hAnsi="Times New Roman"/>
          <w:sz w:val="26"/>
          <w:szCs w:val="26"/>
        </w:rPr>
        <w:t xml:space="preserve"> </w:t>
      </w:r>
      <w:r w:rsidR="007F5B6A" w:rsidRPr="007F5B6A">
        <w:rPr>
          <w:rFonts w:ascii="Times New Roman" w:hAnsi="Times New Roman"/>
          <w:sz w:val="26"/>
          <w:szCs w:val="26"/>
        </w:rPr>
        <w:t>педагоги представляли свои методические наработки, рассказывали об элементах АДК, используемых в повседневной жизни воспитанников.</w:t>
      </w:r>
    </w:p>
    <w:p w:rsidR="00612D74" w:rsidRPr="00612D74" w:rsidRDefault="00612D74" w:rsidP="006B3831">
      <w:pPr>
        <w:spacing w:after="0" w:line="240" w:lineRule="auto"/>
        <w:jc w:val="both"/>
        <w:rPr>
          <w:rFonts w:ascii="Times New Roman" w:hAnsi="Times New Roman"/>
          <w:sz w:val="26"/>
          <w:szCs w:val="26"/>
        </w:rPr>
      </w:pPr>
      <w:r>
        <w:rPr>
          <w:rFonts w:ascii="gotham-reg" w:hAnsi="gotham-reg"/>
          <w:sz w:val="26"/>
          <w:szCs w:val="26"/>
        </w:rPr>
        <w:t>Мы рады, что к</w:t>
      </w:r>
      <w:r w:rsidRPr="00612D74">
        <w:rPr>
          <w:rFonts w:ascii="gotham-reg" w:hAnsi="gotham-reg"/>
          <w:sz w:val="26"/>
          <w:szCs w:val="26"/>
        </w:rPr>
        <w:t xml:space="preserve">аждый ребенок – участник проекта </w:t>
      </w:r>
      <w:r w:rsidR="009F05B4">
        <w:rPr>
          <w:rFonts w:ascii="gotham-reg" w:hAnsi="gotham-reg"/>
          <w:sz w:val="26"/>
          <w:szCs w:val="26"/>
        </w:rPr>
        <w:t>получил и продолжает получать</w:t>
      </w:r>
      <w:r w:rsidRPr="00612D74">
        <w:rPr>
          <w:rFonts w:ascii="gotham-reg" w:hAnsi="gotham-reg"/>
          <w:sz w:val="26"/>
          <w:szCs w:val="26"/>
        </w:rPr>
        <w:t xml:space="preserve"> возможность научиться общению на доступном уровне и с использованием современных технические средств, и таким образом в итоге преодолеть существующие барьеры и границы в общении.</w:t>
      </w:r>
    </w:p>
    <w:p w:rsidR="00B76A98" w:rsidRPr="00612D74" w:rsidRDefault="00B76A98" w:rsidP="006B3831">
      <w:pPr>
        <w:shd w:val="clear" w:color="auto" w:fill="FFFFFF"/>
        <w:spacing w:after="0" w:line="240" w:lineRule="auto"/>
        <w:jc w:val="both"/>
        <w:rPr>
          <w:rFonts w:ascii="Times New Roman" w:hAnsi="Times New Roman"/>
          <w:bCs/>
          <w:sz w:val="26"/>
          <w:szCs w:val="26"/>
        </w:rPr>
      </w:pPr>
    </w:p>
    <w:p w:rsidR="00A5409E" w:rsidRPr="00612D74" w:rsidRDefault="00A5409E" w:rsidP="006B3831">
      <w:pPr>
        <w:spacing w:after="0" w:line="240" w:lineRule="auto"/>
        <w:contextualSpacing/>
        <w:jc w:val="both"/>
        <w:rPr>
          <w:rFonts w:ascii="Times New Roman" w:hAnsi="Times New Roman"/>
          <w:sz w:val="26"/>
          <w:szCs w:val="26"/>
        </w:rPr>
      </w:pPr>
    </w:p>
    <w:p w:rsidR="008B2876" w:rsidRPr="00612D74" w:rsidRDefault="008B2876" w:rsidP="006B3831">
      <w:pPr>
        <w:spacing w:after="0" w:line="240" w:lineRule="auto"/>
        <w:jc w:val="both"/>
        <w:rPr>
          <w:rFonts w:ascii="Times New Roman" w:hAnsi="Times New Roman"/>
          <w:sz w:val="26"/>
          <w:szCs w:val="26"/>
        </w:rPr>
      </w:pPr>
    </w:p>
    <w:sectPr w:rsidR="008B2876" w:rsidRPr="00612D74" w:rsidSect="00A5409E">
      <w:pgSz w:w="11900" w:h="16840"/>
      <w:pgMar w:top="993" w:right="560" w:bottom="851"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font>
  <w:font w:name="gotham-reg">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
      <w:lvlJc w:val="left"/>
      <w:pPr>
        <w:tabs>
          <w:tab w:val="num" w:pos="1440"/>
        </w:tabs>
        <w:ind w:left="1440" w:hanging="360"/>
      </w:pPr>
      <w:rPr>
        <w:rFonts w:ascii="Symbol" w:hAnsi="Symbol"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
      <w:lvlJc w:val="left"/>
      <w:pPr>
        <w:tabs>
          <w:tab w:val="num" w:pos="2160"/>
        </w:tabs>
        <w:ind w:left="2160" w:hanging="360"/>
      </w:pPr>
      <w:rPr>
        <w:rFonts w:ascii="Symbol" w:hAnsi="Symbol" w:hint="default"/>
      </w:rPr>
    </w:lvl>
    <w:lvl w:ilvl="5">
      <w:start w:val="1"/>
      <w:numFmt w:val="bullet"/>
      <w:lvlText w:val=""/>
      <w:lvlJc w:val="left"/>
      <w:pPr>
        <w:tabs>
          <w:tab w:val="num" w:pos="2520"/>
        </w:tabs>
        <w:ind w:left="2520" w:hanging="360"/>
      </w:pPr>
      <w:rPr>
        <w:rFonts w:ascii="Symbol" w:hAnsi="Symbol" w:hint="default"/>
      </w:rPr>
    </w:lvl>
    <w:lvl w:ilvl="6">
      <w:start w:val="1"/>
      <w:numFmt w:val="bullet"/>
      <w:lvlText w:val=""/>
      <w:lvlJc w:val="left"/>
      <w:pPr>
        <w:tabs>
          <w:tab w:val="num" w:pos="2880"/>
        </w:tabs>
        <w:ind w:left="2880" w:hanging="360"/>
      </w:pPr>
      <w:rPr>
        <w:rFonts w:ascii="Symbol" w:hAnsi="Symbol" w:hint="default"/>
      </w:rPr>
    </w:lvl>
    <w:lvl w:ilvl="7">
      <w:start w:val="1"/>
      <w:numFmt w:val="bullet"/>
      <w:lvlText w:val=""/>
      <w:lvlJc w:val="left"/>
      <w:pPr>
        <w:tabs>
          <w:tab w:val="num" w:pos="3240"/>
        </w:tabs>
        <w:ind w:left="3240" w:hanging="360"/>
      </w:pPr>
      <w:rPr>
        <w:rFonts w:ascii="Symbol" w:hAnsi="Symbol" w:hint="default"/>
      </w:rPr>
    </w:lvl>
    <w:lvl w:ilvl="8">
      <w:start w:val="1"/>
      <w:numFmt w:val="bullet"/>
      <w:lvlText w:val=""/>
      <w:lvlJc w:val="left"/>
      <w:pPr>
        <w:tabs>
          <w:tab w:val="num" w:pos="3600"/>
        </w:tabs>
        <w:ind w:left="3600" w:hanging="360"/>
      </w:pPr>
      <w:rPr>
        <w:rFonts w:ascii="Symbol" w:hAnsi="Symbol" w:hint="default"/>
      </w:rPr>
    </w:lvl>
  </w:abstractNum>
  <w:abstractNum w:abstractNumId="1"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hint="default"/>
        <w:color w:val="FF0000"/>
        <w:sz w:val="28"/>
        <w:szCs w:val="28"/>
      </w:rPr>
    </w:lvl>
    <w:lvl w:ilvl="1">
      <w:start w:val="1"/>
      <w:numFmt w:val="bullet"/>
      <w:lvlText w:val=""/>
      <w:lvlJc w:val="left"/>
      <w:pPr>
        <w:tabs>
          <w:tab w:val="num" w:pos="1080"/>
        </w:tabs>
        <w:ind w:left="1080" w:hanging="360"/>
      </w:pPr>
      <w:rPr>
        <w:rFonts w:ascii="Symbol" w:hAnsi="Symbol" w:hint="default"/>
        <w:color w:val="FF0000"/>
        <w:sz w:val="28"/>
        <w:szCs w:val="28"/>
      </w:rPr>
    </w:lvl>
    <w:lvl w:ilvl="2">
      <w:start w:val="1"/>
      <w:numFmt w:val="bullet"/>
      <w:lvlText w:val=""/>
      <w:lvlJc w:val="left"/>
      <w:pPr>
        <w:tabs>
          <w:tab w:val="num" w:pos="1440"/>
        </w:tabs>
        <w:ind w:left="1440" w:hanging="360"/>
      </w:pPr>
      <w:rPr>
        <w:rFonts w:ascii="Symbol" w:hAnsi="Symbol" w:hint="default"/>
        <w:color w:val="FF0000"/>
        <w:sz w:val="28"/>
        <w:szCs w:val="28"/>
      </w:rPr>
    </w:lvl>
    <w:lvl w:ilvl="3">
      <w:start w:val="1"/>
      <w:numFmt w:val="bullet"/>
      <w:lvlText w:val=""/>
      <w:lvlJc w:val="left"/>
      <w:pPr>
        <w:tabs>
          <w:tab w:val="num" w:pos="1800"/>
        </w:tabs>
        <w:ind w:left="1800" w:hanging="360"/>
      </w:pPr>
      <w:rPr>
        <w:rFonts w:ascii="Symbol" w:hAnsi="Symbol" w:hint="default"/>
        <w:color w:val="FF0000"/>
        <w:sz w:val="28"/>
        <w:szCs w:val="28"/>
      </w:rPr>
    </w:lvl>
    <w:lvl w:ilvl="4">
      <w:start w:val="1"/>
      <w:numFmt w:val="bullet"/>
      <w:lvlText w:val=""/>
      <w:lvlJc w:val="left"/>
      <w:pPr>
        <w:tabs>
          <w:tab w:val="num" w:pos="2160"/>
        </w:tabs>
        <w:ind w:left="2160" w:hanging="360"/>
      </w:pPr>
      <w:rPr>
        <w:rFonts w:ascii="Symbol" w:hAnsi="Symbol" w:hint="default"/>
        <w:color w:val="FF0000"/>
        <w:sz w:val="28"/>
        <w:szCs w:val="28"/>
      </w:rPr>
    </w:lvl>
    <w:lvl w:ilvl="5">
      <w:start w:val="1"/>
      <w:numFmt w:val="bullet"/>
      <w:lvlText w:val=""/>
      <w:lvlJc w:val="left"/>
      <w:pPr>
        <w:tabs>
          <w:tab w:val="num" w:pos="2520"/>
        </w:tabs>
        <w:ind w:left="2520" w:hanging="360"/>
      </w:pPr>
      <w:rPr>
        <w:rFonts w:ascii="Symbol" w:hAnsi="Symbol" w:hint="default"/>
        <w:color w:val="FF0000"/>
        <w:sz w:val="28"/>
        <w:szCs w:val="28"/>
      </w:rPr>
    </w:lvl>
    <w:lvl w:ilvl="6">
      <w:start w:val="1"/>
      <w:numFmt w:val="bullet"/>
      <w:lvlText w:val=""/>
      <w:lvlJc w:val="left"/>
      <w:pPr>
        <w:tabs>
          <w:tab w:val="num" w:pos="2880"/>
        </w:tabs>
        <w:ind w:left="2880" w:hanging="360"/>
      </w:pPr>
      <w:rPr>
        <w:rFonts w:ascii="Symbol" w:hAnsi="Symbol" w:hint="default"/>
        <w:color w:val="FF0000"/>
        <w:sz w:val="28"/>
        <w:szCs w:val="28"/>
      </w:rPr>
    </w:lvl>
    <w:lvl w:ilvl="7">
      <w:start w:val="1"/>
      <w:numFmt w:val="bullet"/>
      <w:lvlText w:val=""/>
      <w:lvlJc w:val="left"/>
      <w:pPr>
        <w:tabs>
          <w:tab w:val="num" w:pos="3240"/>
        </w:tabs>
        <w:ind w:left="3240" w:hanging="360"/>
      </w:pPr>
      <w:rPr>
        <w:rFonts w:ascii="Symbol" w:hAnsi="Symbol" w:hint="default"/>
        <w:color w:val="FF0000"/>
        <w:sz w:val="28"/>
        <w:szCs w:val="28"/>
      </w:rPr>
    </w:lvl>
    <w:lvl w:ilvl="8">
      <w:start w:val="1"/>
      <w:numFmt w:val="bullet"/>
      <w:lvlText w:val=""/>
      <w:lvlJc w:val="left"/>
      <w:pPr>
        <w:tabs>
          <w:tab w:val="num" w:pos="3600"/>
        </w:tabs>
        <w:ind w:left="3600" w:hanging="360"/>
      </w:pPr>
      <w:rPr>
        <w:rFonts w:ascii="Symbol" w:hAnsi="Symbol" w:hint="default"/>
        <w:color w:val="FF0000"/>
        <w:sz w:val="28"/>
        <w:szCs w:val="28"/>
      </w:rPr>
    </w:lvl>
  </w:abstractNum>
  <w:abstractNum w:abstractNumId="2" w15:restartNumberingAfterBreak="0">
    <w:nsid w:val="07F72FFE"/>
    <w:multiLevelType w:val="hybridMultilevel"/>
    <w:tmpl w:val="C9020442"/>
    <w:lvl w:ilvl="0" w:tplc="30C45A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126B39F7"/>
    <w:multiLevelType w:val="hybridMultilevel"/>
    <w:tmpl w:val="16C865B4"/>
    <w:lvl w:ilvl="0" w:tplc="32009000">
      <w:start w:val="1"/>
      <w:numFmt w:val="bullet"/>
      <w:lvlText w:val="-"/>
      <w:lvlJc w:val="left"/>
      <w:pPr>
        <w:tabs>
          <w:tab w:val="num" w:pos="720"/>
        </w:tabs>
        <w:ind w:left="720" w:hanging="360"/>
      </w:pPr>
      <w:rPr>
        <w:rFonts w:ascii="Times New Roman" w:hAnsi="Times New Roman" w:hint="default"/>
      </w:rPr>
    </w:lvl>
    <w:lvl w:ilvl="1" w:tplc="D0FCE7B2" w:tentative="1">
      <w:start w:val="1"/>
      <w:numFmt w:val="bullet"/>
      <w:lvlText w:val="-"/>
      <w:lvlJc w:val="left"/>
      <w:pPr>
        <w:tabs>
          <w:tab w:val="num" w:pos="1440"/>
        </w:tabs>
        <w:ind w:left="1440" w:hanging="360"/>
      </w:pPr>
      <w:rPr>
        <w:rFonts w:ascii="Times New Roman" w:hAnsi="Times New Roman" w:hint="default"/>
      </w:rPr>
    </w:lvl>
    <w:lvl w:ilvl="2" w:tplc="33F4935A" w:tentative="1">
      <w:start w:val="1"/>
      <w:numFmt w:val="bullet"/>
      <w:lvlText w:val="-"/>
      <w:lvlJc w:val="left"/>
      <w:pPr>
        <w:tabs>
          <w:tab w:val="num" w:pos="2160"/>
        </w:tabs>
        <w:ind w:left="2160" w:hanging="360"/>
      </w:pPr>
      <w:rPr>
        <w:rFonts w:ascii="Times New Roman" w:hAnsi="Times New Roman" w:hint="default"/>
      </w:rPr>
    </w:lvl>
    <w:lvl w:ilvl="3" w:tplc="7BE09FC4" w:tentative="1">
      <w:start w:val="1"/>
      <w:numFmt w:val="bullet"/>
      <w:lvlText w:val="-"/>
      <w:lvlJc w:val="left"/>
      <w:pPr>
        <w:tabs>
          <w:tab w:val="num" w:pos="2880"/>
        </w:tabs>
        <w:ind w:left="2880" w:hanging="360"/>
      </w:pPr>
      <w:rPr>
        <w:rFonts w:ascii="Times New Roman" w:hAnsi="Times New Roman" w:hint="default"/>
      </w:rPr>
    </w:lvl>
    <w:lvl w:ilvl="4" w:tplc="9E6863CA" w:tentative="1">
      <w:start w:val="1"/>
      <w:numFmt w:val="bullet"/>
      <w:lvlText w:val="-"/>
      <w:lvlJc w:val="left"/>
      <w:pPr>
        <w:tabs>
          <w:tab w:val="num" w:pos="3600"/>
        </w:tabs>
        <w:ind w:left="3600" w:hanging="360"/>
      </w:pPr>
      <w:rPr>
        <w:rFonts w:ascii="Times New Roman" w:hAnsi="Times New Roman" w:hint="default"/>
      </w:rPr>
    </w:lvl>
    <w:lvl w:ilvl="5" w:tplc="D3142B86" w:tentative="1">
      <w:start w:val="1"/>
      <w:numFmt w:val="bullet"/>
      <w:lvlText w:val="-"/>
      <w:lvlJc w:val="left"/>
      <w:pPr>
        <w:tabs>
          <w:tab w:val="num" w:pos="4320"/>
        </w:tabs>
        <w:ind w:left="4320" w:hanging="360"/>
      </w:pPr>
      <w:rPr>
        <w:rFonts w:ascii="Times New Roman" w:hAnsi="Times New Roman" w:hint="default"/>
      </w:rPr>
    </w:lvl>
    <w:lvl w:ilvl="6" w:tplc="1038B45C" w:tentative="1">
      <w:start w:val="1"/>
      <w:numFmt w:val="bullet"/>
      <w:lvlText w:val="-"/>
      <w:lvlJc w:val="left"/>
      <w:pPr>
        <w:tabs>
          <w:tab w:val="num" w:pos="5040"/>
        </w:tabs>
        <w:ind w:left="5040" w:hanging="360"/>
      </w:pPr>
      <w:rPr>
        <w:rFonts w:ascii="Times New Roman" w:hAnsi="Times New Roman" w:hint="default"/>
      </w:rPr>
    </w:lvl>
    <w:lvl w:ilvl="7" w:tplc="E4402D62" w:tentative="1">
      <w:start w:val="1"/>
      <w:numFmt w:val="bullet"/>
      <w:lvlText w:val="-"/>
      <w:lvlJc w:val="left"/>
      <w:pPr>
        <w:tabs>
          <w:tab w:val="num" w:pos="5760"/>
        </w:tabs>
        <w:ind w:left="5760" w:hanging="360"/>
      </w:pPr>
      <w:rPr>
        <w:rFonts w:ascii="Times New Roman" w:hAnsi="Times New Roman" w:hint="default"/>
      </w:rPr>
    </w:lvl>
    <w:lvl w:ilvl="8" w:tplc="6DB8C6DA"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3A8568B"/>
    <w:multiLevelType w:val="hybridMultilevel"/>
    <w:tmpl w:val="D8548AE2"/>
    <w:lvl w:ilvl="0" w:tplc="627CA968">
      <w:start w:val="1"/>
      <w:numFmt w:val="bullet"/>
      <w:lvlText w:val=""/>
      <w:lvlJc w:val="left"/>
      <w:pPr>
        <w:tabs>
          <w:tab w:val="num" w:pos="720"/>
        </w:tabs>
        <w:ind w:left="720" w:hanging="360"/>
      </w:pPr>
      <w:rPr>
        <w:rFonts w:ascii="Wingdings 3" w:hAnsi="Wingdings 3" w:hint="default"/>
      </w:rPr>
    </w:lvl>
    <w:lvl w:ilvl="1" w:tplc="880497F4" w:tentative="1">
      <w:start w:val="1"/>
      <w:numFmt w:val="bullet"/>
      <w:lvlText w:val=""/>
      <w:lvlJc w:val="left"/>
      <w:pPr>
        <w:tabs>
          <w:tab w:val="num" w:pos="1440"/>
        </w:tabs>
        <w:ind w:left="1440" w:hanging="360"/>
      </w:pPr>
      <w:rPr>
        <w:rFonts w:ascii="Wingdings 3" w:hAnsi="Wingdings 3" w:hint="default"/>
      </w:rPr>
    </w:lvl>
    <w:lvl w:ilvl="2" w:tplc="FB605AE8" w:tentative="1">
      <w:start w:val="1"/>
      <w:numFmt w:val="bullet"/>
      <w:lvlText w:val=""/>
      <w:lvlJc w:val="left"/>
      <w:pPr>
        <w:tabs>
          <w:tab w:val="num" w:pos="2160"/>
        </w:tabs>
        <w:ind w:left="2160" w:hanging="360"/>
      </w:pPr>
      <w:rPr>
        <w:rFonts w:ascii="Wingdings 3" w:hAnsi="Wingdings 3" w:hint="default"/>
      </w:rPr>
    </w:lvl>
    <w:lvl w:ilvl="3" w:tplc="CFEC1EAC" w:tentative="1">
      <w:start w:val="1"/>
      <w:numFmt w:val="bullet"/>
      <w:lvlText w:val=""/>
      <w:lvlJc w:val="left"/>
      <w:pPr>
        <w:tabs>
          <w:tab w:val="num" w:pos="2880"/>
        </w:tabs>
        <w:ind w:left="2880" w:hanging="360"/>
      </w:pPr>
      <w:rPr>
        <w:rFonts w:ascii="Wingdings 3" w:hAnsi="Wingdings 3" w:hint="default"/>
      </w:rPr>
    </w:lvl>
    <w:lvl w:ilvl="4" w:tplc="35C2D666" w:tentative="1">
      <w:start w:val="1"/>
      <w:numFmt w:val="bullet"/>
      <w:lvlText w:val=""/>
      <w:lvlJc w:val="left"/>
      <w:pPr>
        <w:tabs>
          <w:tab w:val="num" w:pos="3600"/>
        </w:tabs>
        <w:ind w:left="3600" w:hanging="360"/>
      </w:pPr>
      <w:rPr>
        <w:rFonts w:ascii="Wingdings 3" w:hAnsi="Wingdings 3" w:hint="default"/>
      </w:rPr>
    </w:lvl>
    <w:lvl w:ilvl="5" w:tplc="BEB00486" w:tentative="1">
      <w:start w:val="1"/>
      <w:numFmt w:val="bullet"/>
      <w:lvlText w:val=""/>
      <w:lvlJc w:val="left"/>
      <w:pPr>
        <w:tabs>
          <w:tab w:val="num" w:pos="4320"/>
        </w:tabs>
        <w:ind w:left="4320" w:hanging="360"/>
      </w:pPr>
      <w:rPr>
        <w:rFonts w:ascii="Wingdings 3" w:hAnsi="Wingdings 3" w:hint="default"/>
      </w:rPr>
    </w:lvl>
    <w:lvl w:ilvl="6" w:tplc="F91A1DAA" w:tentative="1">
      <w:start w:val="1"/>
      <w:numFmt w:val="bullet"/>
      <w:lvlText w:val=""/>
      <w:lvlJc w:val="left"/>
      <w:pPr>
        <w:tabs>
          <w:tab w:val="num" w:pos="5040"/>
        </w:tabs>
        <w:ind w:left="5040" w:hanging="360"/>
      </w:pPr>
      <w:rPr>
        <w:rFonts w:ascii="Wingdings 3" w:hAnsi="Wingdings 3" w:hint="default"/>
      </w:rPr>
    </w:lvl>
    <w:lvl w:ilvl="7" w:tplc="5FDAAB08" w:tentative="1">
      <w:start w:val="1"/>
      <w:numFmt w:val="bullet"/>
      <w:lvlText w:val=""/>
      <w:lvlJc w:val="left"/>
      <w:pPr>
        <w:tabs>
          <w:tab w:val="num" w:pos="5760"/>
        </w:tabs>
        <w:ind w:left="5760" w:hanging="360"/>
      </w:pPr>
      <w:rPr>
        <w:rFonts w:ascii="Wingdings 3" w:hAnsi="Wingdings 3" w:hint="default"/>
      </w:rPr>
    </w:lvl>
    <w:lvl w:ilvl="8" w:tplc="01241322" w:tentative="1">
      <w:start w:val="1"/>
      <w:numFmt w:val="bullet"/>
      <w:lvlText w:val=""/>
      <w:lvlJc w:val="left"/>
      <w:pPr>
        <w:tabs>
          <w:tab w:val="num" w:pos="6480"/>
        </w:tabs>
        <w:ind w:left="6480" w:hanging="360"/>
      </w:pPr>
      <w:rPr>
        <w:rFonts w:ascii="Wingdings 3" w:hAnsi="Wingdings 3" w:hint="default"/>
      </w:rPr>
    </w:lvl>
  </w:abstractNum>
  <w:abstractNum w:abstractNumId="5" w15:restartNumberingAfterBreak="0">
    <w:nsid w:val="14AD5915"/>
    <w:multiLevelType w:val="hybridMultilevel"/>
    <w:tmpl w:val="8D86D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CA631E8"/>
    <w:multiLevelType w:val="hybridMultilevel"/>
    <w:tmpl w:val="C30ACA9A"/>
    <w:lvl w:ilvl="0" w:tplc="07A2397C">
      <w:start w:val="1"/>
      <w:numFmt w:val="bullet"/>
      <w:lvlText w:val="-"/>
      <w:lvlJc w:val="left"/>
      <w:pPr>
        <w:tabs>
          <w:tab w:val="num" w:pos="720"/>
        </w:tabs>
        <w:ind w:left="720" w:hanging="360"/>
      </w:pPr>
      <w:rPr>
        <w:rFonts w:ascii="Times New Roman" w:hAnsi="Times New Roman" w:hint="default"/>
      </w:rPr>
    </w:lvl>
    <w:lvl w:ilvl="1" w:tplc="A8D8E09E" w:tentative="1">
      <w:start w:val="1"/>
      <w:numFmt w:val="bullet"/>
      <w:lvlText w:val="-"/>
      <w:lvlJc w:val="left"/>
      <w:pPr>
        <w:tabs>
          <w:tab w:val="num" w:pos="1440"/>
        </w:tabs>
        <w:ind w:left="1440" w:hanging="360"/>
      </w:pPr>
      <w:rPr>
        <w:rFonts w:ascii="Times New Roman" w:hAnsi="Times New Roman" w:hint="default"/>
      </w:rPr>
    </w:lvl>
    <w:lvl w:ilvl="2" w:tplc="90047D52" w:tentative="1">
      <w:start w:val="1"/>
      <w:numFmt w:val="bullet"/>
      <w:lvlText w:val="-"/>
      <w:lvlJc w:val="left"/>
      <w:pPr>
        <w:tabs>
          <w:tab w:val="num" w:pos="2160"/>
        </w:tabs>
        <w:ind w:left="2160" w:hanging="360"/>
      </w:pPr>
      <w:rPr>
        <w:rFonts w:ascii="Times New Roman" w:hAnsi="Times New Roman" w:hint="default"/>
      </w:rPr>
    </w:lvl>
    <w:lvl w:ilvl="3" w:tplc="5A74A36A" w:tentative="1">
      <w:start w:val="1"/>
      <w:numFmt w:val="bullet"/>
      <w:lvlText w:val="-"/>
      <w:lvlJc w:val="left"/>
      <w:pPr>
        <w:tabs>
          <w:tab w:val="num" w:pos="2880"/>
        </w:tabs>
        <w:ind w:left="2880" w:hanging="360"/>
      </w:pPr>
      <w:rPr>
        <w:rFonts w:ascii="Times New Roman" w:hAnsi="Times New Roman" w:hint="default"/>
      </w:rPr>
    </w:lvl>
    <w:lvl w:ilvl="4" w:tplc="828A7ACC" w:tentative="1">
      <w:start w:val="1"/>
      <w:numFmt w:val="bullet"/>
      <w:lvlText w:val="-"/>
      <w:lvlJc w:val="left"/>
      <w:pPr>
        <w:tabs>
          <w:tab w:val="num" w:pos="3600"/>
        </w:tabs>
        <w:ind w:left="3600" w:hanging="360"/>
      </w:pPr>
      <w:rPr>
        <w:rFonts w:ascii="Times New Roman" w:hAnsi="Times New Roman" w:hint="default"/>
      </w:rPr>
    </w:lvl>
    <w:lvl w:ilvl="5" w:tplc="4B78B6AC" w:tentative="1">
      <w:start w:val="1"/>
      <w:numFmt w:val="bullet"/>
      <w:lvlText w:val="-"/>
      <w:lvlJc w:val="left"/>
      <w:pPr>
        <w:tabs>
          <w:tab w:val="num" w:pos="4320"/>
        </w:tabs>
        <w:ind w:left="4320" w:hanging="360"/>
      </w:pPr>
      <w:rPr>
        <w:rFonts w:ascii="Times New Roman" w:hAnsi="Times New Roman" w:hint="default"/>
      </w:rPr>
    </w:lvl>
    <w:lvl w:ilvl="6" w:tplc="7B7CE8D8" w:tentative="1">
      <w:start w:val="1"/>
      <w:numFmt w:val="bullet"/>
      <w:lvlText w:val="-"/>
      <w:lvlJc w:val="left"/>
      <w:pPr>
        <w:tabs>
          <w:tab w:val="num" w:pos="5040"/>
        </w:tabs>
        <w:ind w:left="5040" w:hanging="360"/>
      </w:pPr>
      <w:rPr>
        <w:rFonts w:ascii="Times New Roman" w:hAnsi="Times New Roman" w:hint="default"/>
      </w:rPr>
    </w:lvl>
    <w:lvl w:ilvl="7" w:tplc="2794CC12" w:tentative="1">
      <w:start w:val="1"/>
      <w:numFmt w:val="bullet"/>
      <w:lvlText w:val="-"/>
      <w:lvlJc w:val="left"/>
      <w:pPr>
        <w:tabs>
          <w:tab w:val="num" w:pos="5760"/>
        </w:tabs>
        <w:ind w:left="5760" w:hanging="360"/>
      </w:pPr>
      <w:rPr>
        <w:rFonts w:ascii="Times New Roman" w:hAnsi="Times New Roman" w:hint="default"/>
      </w:rPr>
    </w:lvl>
    <w:lvl w:ilvl="8" w:tplc="5788964C"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E376978"/>
    <w:multiLevelType w:val="multilevel"/>
    <w:tmpl w:val="C9149E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B76F75"/>
    <w:multiLevelType w:val="hybridMultilevel"/>
    <w:tmpl w:val="1B0CE2C2"/>
    <w:lvl w:ilvl="0" w:tplc="BD64583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7C14C07"/>
    <w:multiLevelType w:val="hybridMultilevel"/>
    <w:tmpl w:val="B75E1134"/>
    <w:lvl w:ilvl="0" w:tplc="5CDE4974">
      <w:start w:val="1"/>
      <w:numFmt w:val="bullet"/>
      <w:lvlText w:val="-"/>
      <w:lvlJc w:val="left"/>
      <w:pPr>
        <w:tabs>
          <w:tab w:val="num" w:pos="720"/>
        </w:tabs>
        <w:ind w:left="720" w:hanging="360"/>
      </w:pPr>
      <w:rPr>
        <w:rFonts w:ascii="Times New Roman" w:hAnsi="Times New Roman" w:hint="default"/>
      </w:rPr>
    </w:lvl>
    <w:lvl w:ilvl="1" w:tplc="6D724AD6" w:tentative="1">
      <w:start w:val="1"/>
      <w:numFmt w:val="bullet"/>
      <w:lvlText w:val="-"/>
      <w:lvlJc w:val="left"/>
      <w:pPr>
        <w:tabs>
          <w:tab w:val="num" w:pos="1440"/>
        </w:tabs>
        <w:ind w:left="1440" w:hanging="360"/>
      </w:pPr>
      <w:rPr>
        <w:rFonts w:ascii="Times New Roman" w:hAnsi="Times New Roman" w:hint="default"/>
      </w:rPr>
    </w:lvl>
    <w:lvl w:ilvl="2" w:tplc="5944F060" w:tentative="1">
      <w:start w:val="1"/>
      <w:numFmt w:val="bullet"/>
      <w:lvlText w:val="-"/>
      <w:lvlJc w:val="left"/>
      <w:pPr>
        <w:tabs>
          <w:tab w:val="num" w:pos="2160"/>
        </w:tabs>
        <w:ind w:left="2160" w:hanging="360"/>
      </w:pPr>
      <w:rPr>
        <w:rFonts w:ascii="Times New Roman" w:hAnsi="Times New Roman" w:hint="default"/>
      </w:rPr>
    </w:lvl>
    <w:lvl w:ilvl="3" w:tplc="5046F14E" w:tentative="1">
      <w:start w:val="1"/>
      <w:numFmt w:val="bullet"/>
      <w:lvlText w:val="-"/>
      <w:lvlJc w:val="left"/>
      <w:pPr>
        <w:tabs>
          <w:tab w:val="num" w:pos="2880"/>
        </w:tabs>
        <w:ind w:left="2880" w:hanging="360"/>
      </w:pPr>
      <w:rPr>
        <w:rFonts w:ascii="Times New Roman" w:hAnsi="Times New Roman" w:hint="default"/>
      </w:rPr>
    </w:lvl>
    <w:lvl w:ilvl="4" w:tplc="F3A466C6" w:tentative="1">
      <w:start w:val="1"/>
      <w:numFmt w:val="bullet"/>
      <w:lvlText w:val="-"/>
      <w:lvlJc w:val="left"/>
      <w:pPr>
        <w:tabs>
          <w:tab w:val="num" w:pos="3600"/>
        </w:tabs>
        <w:ind w:left="3600" w:hanging="360"/>
      </w:pPr>
      <w:rPr>
        <w:rFonts w:ascii="Times New Roman" w:hAnsi="Times New Roman" w:hint="default"/>
      </w:rPr>
    </w:lvl>
    <w:lvl w:ilvl="5" w:tplc="27287EAC" w:tentative="1">
      <w:start w:val="1"/>
      <w:numFmt w:val="bullet"/>
      <w:lvlText w:val="-"/>
      <w:lvlJc w:val="left"/>
      <w:pPr>
        <w:tabs>
          <w:tab w:val="num" w:pos="4320"/>
        </w:tabs>
        <w:ind w:left="4320" w:hanging="360"/>
      </w:pPr>
      <w:rPr>
        <w:rFonts w:ascii="Times New Roman" w:hAnsi="Times New Roman" w:hint="default"/>
      </w:rPr>
    </w:lvl>
    <w:lvl w:ilvl="6" w:tplc="25AC9DDE" w:tentative="1">
      <w:start w:val="1"/>
      <w:numFmt w:val="bullet"/>
      <w:lvlText w:val="-"/>
      <w:lvlJc w:val="left"/>
      <w:pPr>
        <w:tabs>
          <w:tab w:val="num" w:pos="5040"/>
        </w:tabs>
        <w:ind w:left="5040" w:hanging="360"/>
      </w:pPr>
      <w:rPr>
        <w:rFonts w:ascii="Times New Roman" w:hAnsi="Times New Roman" w:hint="default"/>
      </w:rPr>
    </w:lvl>
    <w:lvl w:ilvl="7" w:tplc="F522D878" w:tentative="1">
      <w:start w:val="1"/>
      <w:numFmt w:val="bullet"/>
      <w:lvlText w:val="-"/>
      <w:lvlJc w:val="left"/>
      <w:pPr>
        <w:tabs>
          <w:tab w:val="num" w:pos="5760"/>
        </w:tabs>
        <w:ind w:left="5760" w:hanging="360"/>
      </w:pPr>
      <w:rPr>
        <w:rFonts w:ascii="Times New Roman" w:hAnsi="Times New Roman" w:hint="default"/>
      </w:rPr>
    </w:lvl>
    <w:lvl w:ilvl="8" w:tplc="2916833C" w:tentative="1">
      <w:start w:val="1"/>
      <w:numFmt w:val="bullet"/>
      <w:lvlText w:val="-"/>
      <w:lvlJc w:val="left"/>
      <w:pPr>
        <w:tabs>
          <w:tab w:val="num" w:pos="6480"/>
        </w:tabs>
        <w:ind w:left="6480" w:hanging="360"/>
      </w:pPr>
      <w:rPr>
        <w:rFonts w:ascii="Times New Roman" w:hAnsi="Times New Roman" w:hint="default"/>
      </w:rPr>
    </w:lvl>
  </w:abstractNum>
  <w:abstractNum w:abstractNumId="10" w15:restartNumberingAfterBreak="0">
    <w:nsid w:val="2B226155"/>
    <w:multiLevelType w:val="hybridMultilevel"/>
    <w:tmpl w:val="3EBC19EA"/>
    <w:lvl w:ilvl="0" w:tplc="932095E0">
      <w:start w:val="1"/>
      <w:numFmt w:val="decimal"/>
      <w:lvlText w:val="%1)"/>
      <w:lvlJc w:val="left"/>
      <w:pPr>
        <w:ind w:left="1050" w:hanging="69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5DF638F"/>
    <w:multiLevelType w:val="hybridMultilevel"/>
    <w:tmpl w:val="3F78480C"/>
    <w:lvl w:ilvl="0" w:tplc="27FEB48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3141F01"/>
    <w:multiLevelType w:val="hybridMultilevel"/>
    <w:tmpl w:val="9A58AECA"/>
    <w:lvl w:ilvl="0" w:tplc="CA802C94">
      <w:start w:val="1"/>
      <w:numFmt w:val="decimal"/>
      <w:lvlText w:val="%1."/>
      <w:lvlJc w:val="left"/>
      <w:pPr>
        <w:ind w:left="720" w:hanging="360"/>
      </w:pPr>
      <w:rPr>
        <w:rFonts w:ascii="Times New Roman" w:hAnsi="Times New Roman" w:cs="Times New Roman" w:hint="default"/>
        <w:color w:val="222222"/>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4106BA8"/>
    <w:multiLevelType w:val="hybridMultilevel"/>
    <w:tmpl w:val="FE84D2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4716DF9"/>
    <w:multiLevelType w:val="hybridMultilevel"/>
    <w:tmpl w:val="051A0E56"/>
    <w:lvl w:ilvl="0" w:tplc="2FCE71E6">
      <w:start w:val="1"/>
      <w:numFmt w:val="decimal"/>
      <w:lvlText w:val="%1)"/>
      <w:lvlJc w:val="left"/>
      <w:pPr>
        <w:ind w:left="442" w:hanging="360"/>
      </w:pPr>
      <w:rPr>
        <w:rFonts w:hint="default"/>
      </w:rPr>
    </w:lvl>
    <w:lvl w:ilvl="1" w:tplc="04190019" w:tentative="1">
      <w:start w:val="1"/>
      <w:numFmt w:val="lowerLetter"/>
      <w:lvlText w:val="%2."/>
      <w:lvlJc w:val="left"/>
      <w:pPr>
        <w:ind w:left="1162" w:hanging="360"/>
      </w:pPr>
    </w:lvl>
    <w:lvl w:ilvl="2" w:tplc="0419001B" w:tentative="1">
      <w:start w:val="1"/>
      <w:numFmt w:val="lowerRoman"/>
      <w:lvlText w:val="%3."/>
      <w:lvlJc w:val="right"/>
      <w:pPr>
        <w:ind w:left="1882" w:hanging="180"/>
      </w:pPr>
    </w:lvl>
    <w:lvl w:ilvl="3" w:tplc="0419000F" w:tentative="1">
      <w:start w:val="1"/>
      <w:numFmt w:val="decimal"/>
      <w:lvlText w:val="%4."/>
      <w:lvlJc w:val="left"/>
      <w:pPr>
        <w:ind w:left="2602" w:hanging="360"/>
      </w:pPr>
    </w:lvl>
    <w:lvl w:ilvl="4" w:tplc="04190019" w:tentative="1">
      <w:start w:val="1"/>
      <w:numFmt w:val="lowerLetter"/>
      <w:lvlText w:val="%5."/>
      <w:lvlJc w:val="left"/>
      <w:pPr>
        <w:ind w:left="3322" w:hanging="360"/>
      </w:pPr>
    </w:lvl>
    <w:lvl w:ilvl="5" w:tplc="0419001B" w:tentative="1">
      <w:start w:val="1"/>
      <w:numFmt w:val="lowerRoman"/>
      <w:lvlText w:val="%6."/>
      <w:lvlJc w:val="right"/>
      <w:pPr>
        <w:ind w:left="4042" w:hanging="180"/>
      </w:pPr>
    </w:lvl>
    <w:lvl w:ilvl="6" w:tplc="0419000F" w:tentative="1">
      <w:start w:val="1"/>
      <w:numFmt w:val="decimal"/>
      <w:lvlText w:val="%7."/>
      <w:lvlJc w:val="left"/>
      <w:pPr>
        <w:ind w:left="4762" w:hanging="360"/>
      </w:pPr>
    </w:lvl>
    <w:lvl w:ilvl="7" w:tplc="04190019" w:tentative="1">
      <w:start w:val="1"/>
      <w:numFmt w:val="lowerLetter"/>
      <w:lvlText w:val="%8."/>
      <w:lvlJc w:val="left"/>
      <w:pPr>
        <w:ind w:left="5482" w:hanging="360"/>
      </w:pPr>
    </w:lvl>
    <w:lvl w:ilvl="8" w:tplc="0419001B" w:tentative="1">
      <w:start w:val="1"/>
      <w:numFmt w:val="lowerRoman"/>
      <w:lvlText w:val="%9."/>
      <w:lvlJc w:val="right"/>
      <w:pPr>
        <w:ind w:left="6202" w:hanging="180"/>
      </w:pPr>
    </w:lvl>
  </w:abstractNum>
  <w:abstractNum w:abstractNumId="15" w15:restartNumberingAfterBreak="0">
    <w:nsid w:val="54DD60FC"/>
    <w:multiLevelType w:val="hybridMultilevel"/>
    <w:tmpl w:val="0C02F390"/>
    <w:lvl w:ilvl="0" w:tplc="9F32DA16">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4F5700A"/>
    <w:multiLevelType w:val="hybridMultilevel"/>
    <w:tmpl w:val="C9D45D36"/>
    <w:lvl w:ilvl="0" w:tplc="74CE67C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56DC6D6C"/>
    <w:multiLevelType w:val="hybridMultilevel"/>
    <w:tmpl w:val="1F58D6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96010CD"/>
    <w:multiLevelType w:val="hybridMultilevel"/>
    <w:tmpl w:val="6F603DAA"/>
    <w:lvl w:ilvl="0" w:tplc="0419000F">
      <w:start w:val="1"/>
      <w:numFmt w:val="decimal"/>
      <w:lvlText w:val="%1."/>
      <w:lvlJc w:val="left"/>
      <w:pPr>
        <w:ind w:left="760" w:hanging="360"/>
      </w:p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19" w15:restartNumberingAfterBreak="0">
    <w:nsid w:val="597B1EE6"/>
    <w:multiLevelType w:val="hybridMultilevel"/>
    <w:tmpl w:val="49E086C8"/>
    <w:lvl w:ilvl="0" w:tplc="2112304A">
      <w:start w:val="1"/>
      <w:numFmt w:val="decimal"/>
      <w:lvlText w:val="%1."/>
      <w:lvlJc w:val="left"/>
      <w:pPr>
        <w:ind w:left="720" w:hanging="360"/>
      </w:pPr>
      <w:rPr>
        <w:rFonts w:eastAsia="Times New Roman"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984759B"/>
    <w:multiLevelType w:val="hybridMultilevel"/>
    <w:tmpl w:val="3E1C34EE"/>
    <w:lvl w:ilvl="0" w:tplc="0086675A">
      <w:start w:val="2"/>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B016F8A"/>
    <w:multiLevelType w:val="hybridMultilevel"/>
    <w:tmpl w:val="CCDC9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E040F8D"/>
    <w:multiLevelType w:val="hybridMultilevel"/>
    <w:tmpl w:val="1A4652F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36D23AE"/>
    <w:multiLevelType w:val="hybridMultilevel"/>
    <w:tmpl w:val="0F00EA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3E63587"/>
    <w:multiLevelType w:val="hybridMultilevel"/>
    <w:tmpl w:val="754A137A"/>
    <w:lvl w:ilvl="0" w:tplc="B1661CBC">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64A14C0A"/>
    <w:multiLevelType w:val="hybridMultilevel"/>
    <w:tmpl w:val="868898BA"/>
    <w:lvl w:ilvl="0" w:tplc="7BB8BCFA">
      <w:start w:val="1"/>
      <w:numFmt w:val="decimal"/>
      <w:lvlText w:val="%1."/>
      <w:lvlJc w:val="left"/>
      <w:pPr>
        <w:ind w:left="1287" w:hanging="360"/>
      </w:pPr>
      <w:rPr>
        <w:b/>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6B6E3930"/>
    <w:multiLevelType w:val="hybridMultilevel"/>
    <w:tmpl w:val="7D4892DA"/>
    <w:lvl w:ilvl="0" w:tplc="62FE3E0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D301EC2"/>
    <w:multiLevelType w:val="hybridMultilevel"/>
    <w:tmpl w:val="42E0E1B0"/>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28" w15:restartNumberingAfterBreak="0">
    <w:nsid w:val="6FF60C4E"/>
    <w:multiLevelType w:val="hybridMultilevel"/>
    <w:tmpl w:val="B46623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CA460D"/>
    <w:multiLevelType w:val="hybridMultilevel"/>
    <w:tmpl w:val="BD169A9C"/>
    <w:lvl w:ilvl="0" w:tplc="4F48D54E">
      <w:start w:val="1"/>
      <w:numFmt w:val="decimalZero"/>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13"/>
  </w:num>
  <w:num w:numId="2">
    <w:abstractNumId w:val="29"/>
  </w:num>
  <w:num w:numId="3">
    <w:abstractNumId w:val="14"/>
  </w:num>
  <w:num w:numId="4">
    <w:abstractNumId w:val="26"/>
  </w:num>
  <w:num w:numId="5">
    <w:abstractNumId w:val="0"/>
  </w:num>
  <w:num w:numId="6">
    <w:abstractNumId w:val="1"/>
  </w:num>
  <w:num w:numId="7">
    <w:abstractNumId w:val="7"/>
  </w:num>
  <w:num w:numId="8">
    <w:abstractNumId w:val="18"/>
  </w:num>
  <w:num w:numId="9">
    <w:abstractNumId w:val="27"/>
  </w:num>
  <w:num w:numId="10">
    <w:abstractNumId w:val="21"/>
  </w:num>
  <w:num w:numId="11">
    <w:abstractNumId w:val="5"/>
  </w:num>
  <w:num w:numId="12">
    <w:abstractNumId w:val="23"/>
  </w:num>
  <w:num w:numId="13">
    <w:abstractNumId w:val="16"/>
  </w:num>
  <w:num w:numId="14">
    <w:abstractNumId w:val="19"/>
  </w:num>
  <w:num w:numId="15">
    <w:abstractNumId w:val="17"/>
  </w:num>
  <w:num w:numId="16">
    <w:abstractNumId w:val="15"/>
  </w:num>
  <w:num w:numId="17">
    <w:abstractNumId w:val="28"/>
  </w:num>
  <w:num w:numId="18">
    <w:abstractNumId w:val="22"/>
  </w:num>
  <w:num w:numId="19">
    <w:abstractNumId w:val="11"/>
  </w:num>
  <w:num w:numId="20">
    <w:abstractNumId w:val="10"/>
  </w:num>
  <w:num w:numId="21">
    <w:abstractNumId w:val="25"/>
  </w:num>
  <w:num w:numId="22">
    <w:abstractNumId w:val="8"/>
  </w:num>
  <w:num w:numId="23">
    <w:abstractNumId w:val="24"/>
  </w:num>
  <w:num w:numId="24">
    <w:abstractNumId w:val="2"/>
  </w:num>
  <w:num w:numId="25">
    <w:abstractNumId w:val="20"/>
  </w:num>
  <w:num w:numId="26">
    <w:abstractNumId w:val="12"/>
  </w:num>
  <w:num w:numId="27">
    <w:abstractNumId w:val="3"/>
  </w:num>
  <w:num w:numId="28">
    <w:abstractNumId w:val="4"/>
  </w:num>
  <w:num w:numId="29">
    <w:abstractNumId w:val="6"/>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925"/>
    <w:rsid w:val="00001901"/>
    <w:rsid w:val="00004AD7"/>
    <w:rsid w:val="000152F1"/>
    <w:rsid w:val="0002248C"/>
    <w:rsid w:val="0002472A"/>
    <w:rsid w:val="000252E2"/>
    <w:rsid w:val="00031D41"/>
    <w:rsid w:val="00031F5C"/>
    <w:rsid w:val="0003761A"/>
    <w:rsid w:val="00040EE2"/>
    <w:rsid w:val="00044068"/>
    <w:rsid w:val="00045D8B"/>
    <w:rsid w:val="00046974"/>
    <w:rsid w:val="00050EB7"/>
    <w:rsid w:val="00051101"/>
    <w:rsid w:val="0005260D"/>
    <w:rsid w:val="0005261F"/>
    <w:rsid w:val="000543F8"/>
    <w:rsid w:val="000565AA"/>
    <w:rsid w:val="00057AFA"/>
    <w:rsid w:val="0006259F"/>
    <w:rsid w:val="00074CC0"/>
    <w:rsid w:val="00075BE0"/>
    <w:rsid w:val="00076AF6"/>
    <w:rsid w:val="00081DEA"/>
    <w:rsid w:val="00090898"/>
    <w:rsid w:val="000970B1"/>
    <w:rsid w:val="000A3EF4"/>
    <w:rsid w:val="000A7A94"/>
    <w:rsid w:val="000B2AAA"/>
    <w:rsid w:val="000B5CF4"/>
    <w:rsid w:val="000B668A"/>
    <w:rsid w:val="000B76E8"/>
    <w:rsid w:val="000C4019"/>
    <w:rsid w:val="000C56CF"/>
    <w:rsid w:val="000D2AEC"/>
    <w:rsid w:val="000D686F"/>
    <w:rsid w:val="000E0014"/>
    <w:rsid w:val="000E48AE"/>
    <w:rsid w:val="000F2937"/>
    <w:rsid w:val="000F361D"/>
    <w:rsid w:val="000F477F"/>
    <w:rsid w:val="000F5622"/>
    <w:rsid w:val="000F5C46"/>
    <w:rsid w:val="000F731C"/>
    <w:rsid w:val="001014E5"/>
    <w:rsid w:val="00103B9D"/>
    <w:rsid w:val="0010646E"/>
    <w:rsid w:val="00107795"/>
    <w:rsid w:val="00111661"/>
    <w:rsid w:val="00113139"/>
    <w:rsid w:val="001137E4"/>
    <w:rsid w:val="00117798"/>
    <w:rsid w:val="00120334"/>
    <w:rsid w:val="00126F9A"/>
    <w:rsid w:val="001276D1"/>
    <w:rsid w:val="00144247"/>
    <w:rsid w:val="00154178"/>
    <w:rsid w:val="00155120"/>
    <w:rsid w:val="0015681B"/>
    <w:rsid w:val="00165880"/>
    <w:rsid w:val="00171067"/>
    <w:rsid w:val="001807C3"/>
    <w:rsid w:val="00180F0C"/>
    <w:rsid w:val="00184D7B"/>
    <w:rsid w:val="00184F41"/>
    <w:rsid w:val="001959A2"/>
    <w:rsid w:val="001A1008"/>
    <w:rsid w:val="001A2721"/>
    <w:rsid w:val="001A2764"/>
    <w:rsid w:val="001A38CC"/>
    <w:rsid w:val="001A7AD9"/>
    <w:rsid w:val="001B7741"/>
    <w:rsid w:val="001D2A83"/>
    <w:rsid w:val="001D3C81"/>
    <w:rsid w:val="001D449A"/>
    <w:rsid w:val="001E0169"/>
    <w:rsid w:val="001E0F3B"/>
    <w:rsid w:val="001E6480"/>
    <w:rsid w:val="001E6616"/>
    <w:rsid w:val="001E6863"/>
    <w:rsid w:val="001F02AB"/>
    <w:rsid w:val="001F0C74"/>
    <w:rsid w:val="001F2912"/>
    <w:rsid w:val="001F2D6D"/>
    <w:rsid w:val="001F64E3"/>
    <w:rsid w:val="0020247A"/>
    <w:rsid w:val="00202B84"/>
    <w:rsid w:val="002056C3"/>
    <w:rsid w:val="0020619D"/>
    <w:rsid w:val="002107FF"/>
    <w:rsid w:val="00216004"/>
    <w:rsid w:val="00217611"/>
    <w:rsid w:val="00217764"/>
    <w:rsid w:val="00222C2B"/>
    <w:rsid w:val="00225FC0"/>
    <w:rsid w:val="00235DFD"/>
    <w:rsid w:val="002469E2"/>
    <w:rsid w:val="00254FEA"/>
    <w:rsid w:val="002708B5"/>
    <w:rsid w:val="00270B1A"/>
    <w:rsid w:val="002718B9"/>
    <w:rsid w:val="0027304F"/>
    <w:rsid w:val="00275EFB"/>
    <w:rsid w:val="00290F94"/>
    <w:rsid w:val="00295E6E"/>
    <w:rsid w:val="002975BA"/>
    <w:rsid w:val="002B3D13"/>
    <w:rsid w:val="002B7A06"/>
    <w:rsid w:val="002C5C9D"/>
    <w:rsid w:val="002C7C58"/>
    <w:rsid w:val="002D19E5"/>
    <w:rsid w:val="002E10F7"/>
    <w:rsid w:val="002E6685"/>
    <w:rsid w:val="002F2E2A"/>
    <w:rsid w:val="00300925"/>
    <w:rsid w:val="00301C79"/>
    <w:rsid w:val="003053F4"/>
    <w:rsid w:val="003111E3"/>
    <w:rsid w:val="00322C01"/>
    <w:rsid w:val="00324522"/>
    <w:rsid w:val="003249B0"/>
    <w:rsid w:val="0032670E"/>
    <w:rsid w:val="0032741C"/>
    <w:rsid w:val="00343FA2"/>
    <w:rsid w:val="00347A1D"/>
    <w:rsid w:val="00357AD2"/>
    <w:rsid w:val="00361CEE"/>
    <w:rsid w:val="00365F79"/>
    <w:rsid w:val="00372EA4"/>
    <w:rsid w:val="00376A73"/>
    <w:rsid w:val="0038117B"/>
    <w:rsid w:val="003908F2"/>
    <w:rsid w:val="003A59BE"/>
    <w:rsid w:val="003B0435"/>
    <w:rsid w:val="003B280A"/>
    <w:rsid w:val="003B6D88"/>
    <w:rsid w:val="003C3673"/>
    <w:rsid w:val="003D0316"/>
    <w:rsid w:val="003D5FFB"/>
    <w:rsid w:val="003E316E"/>
    <w:rsid w:val="003E3C3A"/>
    <w:rsid w:val="003F2B17"/>
    <w:rsid w:val="003F4B63"/>
    <w:rsid w:val="003F66FF"/>
    <w:rsid w:val="003F6B11"/>
    <w:rsid w:val="00402D59"/>
    <w:rsid w:val="00403D10"/>
    <w:rsid w:val="00410839"/>
    <w:rsid w:val="00412E11"/>
    <w:rsid w:val="00413E17"/>
    <w:rsid w:val="0042123E"/>
    <w:rsid w:val="004228E7"/>
    <w:rsid w:val="00422C68"/>
    <w:rsid w:val="0042498C"/>
    <w:rsid w:val="00425938"/>
    <w:rsid w:val="004423C6"/>
    <w:rsid w:val="00445681"/>
    <w:rsid w:val="00445E68"/>
    <w:rsid w:val="00447550"/>
    <w:rsid w:val="00451708"/>
    <w:rsid w:val="00454645"/>
    <w:rsid w:val="00455621"/>
    <w:rsid w:val="004615A4"/>
    <w:rsid w:val="004654EF"/>
    <w:rsid w:val="0047418B"/>
    <w:rsid w:val="004776E1"/>
    <w:rsid w:val="00480614"/>
    <w:rsid w:val="004855D8"/>
    <w:rsid w:val="00485B67"/>
    <w:rsid w:val="00496F13"/>
    <w:rsid w:val="004A477C"/>
    <w:rsid w:val="004B6B18"/>
    <w:rsid w:val="004C21B6"/>
    <w:rsid w:val="004C38DA"/>
    <w:rsid w:val="004C49DC"/>
    <w:rsid w:val="004C4EFB"/>
    <w:rsid w:val="004C6583"/>
    <w:rsid w:val="004E0167"/>
    <w:rsid w:val="004E3905"/>
    <w:rsid w:val="00501397"/>
    <w:rsid w:val="00506B95"/>
    <w:rsid w:val="00517D14"/>
    <w:rsid w:val="00520ACD"/>
    <w:rsid w:val="00525511"/>
    <w:rsid w:val="005263F8"/>
    <w:rsid w:val="00532AF6"/>
    <w:rsid w:val="005336C5"/>
    <w:rsid w:val="00541904"/>
    <w:rsid w:val="00550D55"/>
    <w:rsid w:val="0055396F"/>
    <w:rsid w:val="00554AA9"/>
    <w:rsid w:val="00556055"/>
    <w:rsid w:val="00556F09"/>
    <w:rsid w:val="00562577"/>
    <w:rsid w:val="0056286F"/>
    <w:rsid w:val="00574709"/>
    <w:rsid w:val="0057532E"/>
    <w:rsid w:val="00575B0F"/>
    <w:rsid w:val="00583FF9"/>
    <w:rsid w:val="005971E3"/>
    <w:rsid w:val="00597CF8"/>
    <w:rsid w:val="005A07C8"/>
    <w:rsid w:val="005C378E"/>
    <w:rsid w:val="005C4569"/>
    <w:rsid w:val="005D355F"/>
    <w:rsid w:val="005D4106"/>
    <w:rsid w:val="005D4A49"/>
    <w:rsid w:val="005D5E54"/>
    <w:rsid w:val="005D7642"/>
    <w:rsid w:val="005E0C82"/>
    <w:rsid w:val="005F35BC"/>
    <w:rsid w:val="00601112"/>
    <w:rsid w:val="00602879"/>
    <w:rsid w:val="00602DCB"/>
    <w:rsid w:val="0061005C"/>
    <w:rsid w:val="00612D74"/>
    <w:rsid w:val="00613B33"/>
    <w:rsid w:val="0062203A"/>
    <w:rsid w:val="006270CE"/>
    <w:rsid w:val="00636E78"/>
    <w:rsid w:val="00651480"/>
    <w:rsid w:val="00651B74"/>
    <w:rsid w:val="00655CAF"/>
    <w:rsid w:val="00656B0C"/>
    <w:rsid w:val="00657039"/>
    <w:rsid w:val="00660443"/>
    <w:rsid w:val="006624EE"/>
    <w:rsid w:val="00663682"/>
    <w:rsid w:val="00664BAB"/>
    <w:rsid w:val="006655E8"/>
    <w:rsid w:val="00671595"/>
    <w:rsid w:val="00684F29"/>
    <w:rsid w:val="0069014A"/>
    <w:rsid w:val="00697E51"/>
    <w:rsid w:val="006A1397"/>
    <w:rsid w:val="006A1DB2"/>
    <w:rsid w:val="006A2074"/>
    <w:rsid w:val="006A313F"/>
    <w:rsid w:val="006B1669"/>
    <w:rsid w:val="006B3831"/>
    <w:rsid w:val="006B448B"/>
    <w:rsid w:val="006B488B"/>
    <w:rsid w:val="006B4F98"/>
    <w:rsid w:val="006B5DBB"/>
    <w:rsid w:val="006C17A9"/>
    <w:rsid w:val="006D6AEB"/>
    <w:rsid w:val="006E0C54"/>
    <w:rsid w:val="006E4473"/>
    <w:rsid w:val="006E5065"/>
    <w:rsid w:val="006E64D7"/>
    <w:rsid w:val="006F4B91"/>
    <w:rsid w:val="007048F9"/>
    <w:rsid w:val="00704CAC"/>
    <w:rsid w:val="00706B96"/>
    <w:rsid w:val="007117BE"/>
    <w:rsid w:val="0071392C"/>
    <w:rsid w:val="007148D3"/>
    <w:rsid w:val="0072011A"/>
    <w:rsid w:val="00722434"/>
    <w:rsid w:val="00726D94"/>
    <w:rsid w:val="00727107"/>
    <w:rsid w:val="0072747E"/>
    <w:rsid w:val="0072768C"/>
    <w:rsid w:val="00732076"/>
    <w:rsid w:val="007360A4"/>
    <w:rsid w:val="00745EAA"/>
    <w:rsid w:val="00767684"/>
    <w:rsid w:val="00772231"/>
    <w:rsid w:val="007728F4"/>
    <w:rsid w:val="0077360A"/>
    <w:rsid w:val="00774175"/>
    <w:rsid w:val="0079073F"/>
    <w:rsid w:val="0079226D"/>
    <w:rsid w:val="00793CD0"/>
    <w:rsid w:val="00794727"/>
    <w:rsid w:val="00794DA3"/>
    <w:rsid w:val="00797B52"/>
    <w:rsid w:val="007A2D74"/>
    <w:rsid w:val="007A3850"/>
    <w:rsid w:val="007A66F2"/>
    <w:rsid w:val="007A78D1"/>
    <w:rsid w:val="007C0CB6"/>
    <w:rsid w:val="007D1D67"/>
    <w:rsid w:val="007D22AB"/>
    <w:rsid w:val="007E55D5"/>
    <w:rsid w:val="007E5959"/>
    <w:rsid w:val="007F07E1"/>
    <w:rsid w:val="007F1DA8"/>
    <w:rsid w:val="007F248E"/>
    <w:rsid w:val="007F5B6A"/>
    <w:rsid w:val="00806F69"/>
    <w:rsid w:val="00810DBB"/>
    <w:rsid w:val="0081538E"/>
    <w:rsid w:val="00816DB5"/>
    <w:rsid w:val="00817933"/>
    <w:rsid w:val="00821850"/>
    <w:rsid w:val="008256AD"/>
    <w:rsid w:val="0082622A"/>
    <w:rsid w:val="00831D1A"/>
    <w:rsid w:val="00831E69"/>
    <w:rsid w:val="008321E7"/>
    <w:rsid w:val="008327C9"/>
    <w:rsid w:val="008332CF"/>
    <w:rsid w:val="00840DD8"/>
    <w:rsid w:val="00845E3F"/>
    <w:rsid w:val="00846CC3"/>
    <w:rsid w:val="0084725E"/>
    <w:rsid w:val="00855289"/>
    <w:rsid w:val="00861C6E"/>
    <w:rsid w:val="008624C1"/>
    <w:rsid w:val="0086316D"/>
    <w:rsid w:val="00873437"/>
    <w:rsid w:val="008820A0"/>
    <w:rsid w:val="00896057"/>
    <w:rsid w:val="0089639F"/>
    <w:rsid w:val="00896A31"/>
    <w:rsid w:val="008A19BB"/>
    <w:rsid w:val="008A2E93"/>
    <w:rsid w:val="008A6274"/>
    <w:rsid w:val="008B155C"/>
    <w:rsid w:val="008B2876"/>
    <w:rsid w:val="008C2544"/>
    <w:rsid w:val="008C511E"/>
    <w:rsid w:val="008D7650"/>
    <w:rsid w:val="008E770F"/>
    <w:rsid w:val="008F1141"/>
    <w:rsid w:val="008F1144"/>
    <w:rsid w:val="008F4246"/>
    <w:rsid w:val="008F6AA0"/>
    <w:rsid w:val="00902163"/>
    <w:rsid w:val="00914066"/>
    <w:rsid w:val="00914CB3"/>
    <w:rsid w:val="009159C5"/>
    <w:rsid w:val="0091602C"/>
    <w:rsid w:val="00926A4A"/>
    <w:rsid w:val="00935C9E"/>
    <w:rsid w:val="00936571"/>
    <w:rsid w:val="00942F54"/>
    <w:rsid w:val="00944298"/>
    <w:rsid w:val="009505D6"/>
    <w:rsid w:val="00951119"/>
    <w:rsid w:val="00954D08"/>
    <w:rsid w:val="00960F6A"/>
    <w:rsid w:val="00967FCB"/>
    <w:rsid w:val="00977940"/>
    <w:rsid w:val="00984A41"/>
    <w:rsid w:val="00986640"/>
    <w:rsid w:val="00990DEA"/>
    <w:rsid w:val="009954A4"/>
    <w:rsid w:val="00997779"/>
    <w:rsid w:val="00997FE2"/>
    <w:rsid w:val="009A1CA9"/>
    <w:rsid w:val="009A3E2E"/>
    <w:rsid w:val="009A55B8"/>
    <w:rsid w:val="009B18B4"/>
    <w:rsid w:val="009B1C71"/>
    <w:rsid w:val="009B59A1"/>
    <w:rsid w:val="009C251B"/>
    <w:rsid w:val="009C4AE8"/>
    <w:rsid w:val="009C6D31"/>
    <w:rsid w:val="009D39E5"/>
    <w:rsid w:val="009D5980"/>
    <w:rsid w:val="009E6DDC"/>
    <w:rsid w:val="009F05B4"/>
    <w:rsid w:val="009F148F"/>
    <w:rsid w:val="009F6D53"/>
    <w:rsid w:val="00A01523"/>
    <w:rsid w:val="00A140DD"/>
    <w:rsid w:val="00A17A06"/>
    <w:rsid w:val="00A21CD7"/>
    <w:rsid w:val="00A22392"/>
    <w:rsid w:val="00A24093"/>
    <w:rsid w:val="00A2557B"/>
    <w:rsid w:val="00A270A3"/>
    <w:rsid w:val="00A27CCE"/>
    <w:rsid w:val="00A31270"/>
    <w:rsid w:val="00A335BE"/>
    <w:rsid w:val="00A338E9"/>
    <w:rsid w:val="00A469B0"/>
    <w:rsid w:val="00A50E5F"/>
    <w:rsid w:val="00A5409E"/>
    <w:rsid w:val="00A57D74"/>
    <w:rsid w:val="00A62DAD"/>
    <w:rsid w:val="00A736DB"/>
    <w:rsid w:val="00A7456E"/>
    <w:rsid w:val="00A74DC6"/>
    <w:rsid w:val="00A75386"/>
    <w:rsid w:val="00A84141"/>
    <w:rsid w:val="00A84159"/>
    <w:rsid w:val="00A94DF2"/>
    <w:rsid w:val="00AA3551"/>
    <w:rsid w:val="00AB184B"/>
    <w:rsid w:val="00AB1852"/>
    <w:rsid w:val="00AB6CD2"/>
    <w:rsid w:val="00AC17B2"/>
    <w:rsid w:val="00AC1C44"/>
    <w:rsid w:val="00AC5F93"/>
    <w:rsid w:val="00AC60D5"/>
    <w:rsid w:val="00AC7137"/>
    <w:rsid w:val="00AC7239"/>
    <w:rsid w:val="00AD010B"/>
    <w:rsid w:val="00AD1744"/>
    <w:rsid w:val="00AD364B"/>
    <w:rsid w:val="00AD5349"/>
    <w:rsid w:val="00AD5856"/>
    <w:rsid w:val="00AE1933"/>
    <w:rsid w:val="00AE3FE3"/>
    <w:rsid w:val="00AF120A"/>
    <w:rsid w:val="00AF3484"/>
    <w:rsid w:val="00B111BC"/>
    <w:rsid w:val="00B11FE2"/>
    <w:rsid w:val="00B15148"/>
    <w:rsid w:val="00B2115F"/>
    <w:rsid w:val="00B22537"/>
    <w:rsid w:val="00B23782"/>
    <w:rsid w:val="00B25F24"/>
    <w:rsid w:val="00B27A14"/>
    <w:rsid w:val="00B304C1"/>
    <w:rsid w:val="00B34957"/>
    <w:rsid w:val="00B35514"/>
    <w:rsid w:val="00B41152"/>
    <w:rsid w:val="00B4221D"/>
    <w:rsid w:val="00B47E97"/>
    <w:rsid w:val="00B47EF9"/>
    <w:rsid w:val="00B54B68"/>
    <w:rsid w:val="00B54C6E"/>
    <w:rsid w:val="00B76704"/>
    <w:rsid w:val="00B76A98"/>
    <w:rsid w:val="00B813C1"/>
    <w:rsid w:val="00B84BB2"/>
    <w:rsid w:val="00B9582A"/>
    <w:rsid w:val="00B95DCE"/>
    <w:rsid w:val="00BA3C71"/>
    <w:rsid w:val="00BA3DBE"/>
    <w:rsid w:val="00BB123A"/>
    <w:rsid w:val="00BB3FF0"/>
    <w:rsid w:val="00BB4A10"/>
    <w:rsid w:val="00BB564A"/>
    <w:rsid w:val="00BB5DE9"/>
    <w:rsid w:val="00BC4D1C"/>
    <w:rsid w:val="00BC5B5D"/>
    <w:rsid w:val="00BC6141"/>
    <w:rsid w:val="00BD2394"/>
    <w:rsid w:val="00BD38DC"/>
    <w:rsid w:val="00BD421E"/>
    <w:rsid w:val="00BE3623"/>
    <w:rsid w:val="00BF1698"/>
    <w:rsid w:val="00BF2830"/>
    <w:rsid w:val="00BF32C1"/>
    <w:rsid w:val="00BF6780"/>
    <w:rsid w:val="00C15A3A"/>
    <w:rsid w:val="00C257F1"/>
    <w:rsid w:val="00C27118"/>
    <w:rsid w:val="00C4196D"/>
    <w:rsid w:val="00C46DA6"/>
    <w:rsid w:val="00C5253D"/>
    <w:rsid w:val="00C52E04"/>
    <w:rsid w:val="00C55E22"/>
    <w:rsid w:val="00C5792D"/>
    <w:rsid w:val="00C70168"/>
    <w:rsid w:val="00C71FC3"/>
    <w:rsid w:val="00C804DA"/>
    <w:rsid w:val="00C85FAF"/>
    <w:rsid w:val="00C87BAB"/>
    <w:rsid w:val="00CA132C"/>
    <w:rsid w:val="00CA72E0"/>
    <w:rsid w:val="00CB0AB1"/>
    <w:rsid w:val="00CB4CC1"/>
    <w:rsid w:val="00CB6F3E"/>
    <w:rsid w:val="00CC08C2"/>
    <w:rsid w:val="00CC1EE2"/>
    <w:rsid w:val="00CD3102"/>
    <w:rsid w:val="00CD6334"/>
    <w:rsid w:val="00CE013F"/>
    <w:rsid w:val="00CE2C51"/>
    <w:rsid w:val="00CE6D6E"/>
    <w:rsid w:val="00CF1531"/>
    <w:rsid w:val="00CF3A07"/>
    <w:rsid w:val="00CF40EE"/>
    <w:rsid w:val="00CF4A74"/>
    <w:rsid w:val="00D0728F"/>
    <w:rsid w:val="00D076F5"/>
    <w:rsid w:val="00D11312"/>
    <w:rsid w:val="00D161E8"/>
    <w:rsid w:val="00D25DEA"/>
    <w:rsid w:val="00D27C3E"/>
    <w:rsid w:val="00D322DB"/>
    <w:rsid w:val="00D33382"/>
    <w:rsid w:val="00D357E7"/>
    <w:rsid w:val="00D36417"/>
    <w:rsid w:val="00D4665C"/>
    <w:rsid w:val="00D4679D"/>
    <w:rsid w:val="00D50578"/>
    <w:rsid w:val="00D5086D"/>
    <w:rsid w:val="00D70B66"/>
    <w:rsid w:val="00D73BF4"/>
    <w:rsid w:val="00D74D94"/>
    <w:rsid w:val="00D802AA"/>
    <w:rsid w:val="00D80C60"/>
    <w:rsid w:val="00D83E18"/>
    <w:rsid w:val="00D91276"/>
    <w:rsid w:val="00D974B0"/>
    <w:rsid w:val="00DA49B8"/>
    <w:rsid w:val="00DA4A1C"/>
    <w:rsid w:val="00DA4A6C"/>
    <w:rsid w:val="00DB4A5A"/>
    <w:rsid w:val="00DB6C53"/>
    <w:rsid w:val="00DB7233"/>
    <w:rsid w:val="00DC0DBB"/>
    <w:rsid w:val="00DC0E97"/>
    <w:rsid w:val="00DC2483"/>
    <w:rsid w:val="00DC26B1"/>
    <w:rsid w:val="00DC27B8"/>
    <w:rsid w:val="00DC2E64"/>
    <w:rsid w:val="00DC2FA0"/>
    <w:rsid w:val="00DD4CDC"/>
    <w:rsid w:val="00DD6845"/>
    <w:rsid w:val="00DE68FB"/>
    <w:rsid w:val="00DF0156"/>
    <w:rsid w:val="00DF6FD4"/>
    <w:rsid w:val="00DF7D37"/>
    <w:rsid w:val="00E0126A"/>
    <w:rsid w:val="00E03822"/>
    <w:rsid w:val="00E07674"/>
    <w:rsid w:val="00E15CA9"/>
    <w:rsid w:val="00E272B9"/>
    <w:rsid w:val="00E31EE4"/>
    <w:rsid w:val="00E34D58"/>
    <w:rsid w:val="00E41888"/>
    <w:rsid w:val="00E42FC5"/>
    <w:rsid w:val="00E46E50"/>
    <w:rsid w:val="00E57ED9"/>
    <w:rsid w:val="00E6351C"/>
    <w:rsid w:val="00E77219"/>
    <w:rsid w:val="00E82E12"/>
    <w:rsid w:val="00E83E80"/>
    <w:rsid w:val="00E865D3"/>
    <w:rsid w:val="00E90C49"/>
    <w:rsid w:val="00E90D4E"/>
    <w:rsid w:val="00E95181"/>
    <w:rsid w:val="00E95D8A"/>
    <w:rsid w:val="00EA0E57"/>
    <w:rsid w:val="00EA76F8"/>
    <w:rsid w:val="00EB0CF3"/>
    <w:rsid w:val="00EB27EF"/>
    <w:rsid w:val="00EB4093"/>
    <w:rsid w:val="00EB4780"/>
    <w:rsid w:val="00EB592A"/>
    <w:rsid w:val="00EC20EA"/>
    <w:rsid w:val="00EC2BBA"/>
    <w:rsid w:val="00EC684C"/>
    <w:rsid w:val="00ED147E"/>
    <w:rsid w:val="00ED1B47"/>
    <w:rsid w:val="00ED3C2F"/>
    <w:rsid w:val="00EE760B"/>
    <w:rsid w:val="00EF71F9"/>
    <w:rsid w:val="00EF7D26"/>
    <w:rsid w:val="00F00940"/>
    <w:rsid w:val="00F02676"/>
    <w:rsid w:val="00F06707"/>
    <w:rsid w:val="00F11935"/>
    <w:rsid w:val="00F13CFF"/>
    <w:rsid w:val="00F14595"/>
    <w:rsid w:val="00F3195D"/>
    <w:rsid w:val="00F31A26"/>
    <w:rsid w:val="00F32DE5"/>
    <w:rsid w:val="00F32E52"/>
    <w:rsid w:val="00F36550"/>
    <w:rsid w:val="00F41A9F"/>
    <w:rsid w:val="00F41F9A"/>
    <w:rsid w:val="00F43D7D"/>
    <w:rsid w:val="00F4760F"/>
    <w:rsid w:val="00F545E9"/>
    <w:rsid w:val="00F5522C"/>
    <w:rsid w:val="00F56520"/>
    <w:rsid w:val="00F64A5C"/>
    <w:rsid w:val="00F65BA7"/>
    <w:rsid w:val="00F674C8"/>
    <w:rsid w:val="00F7247F"/>
    <w:rsid w:val="00F72D8D"/>
    <w:rsid w:val="00F80A3D"/>
    <w:rsid w:val="00F969F2"/>
    <w:rsid w:val="00F96E38"/>
    <w:rsid w:val="00FA07F3"/>
    <w:rsid w:val="00FB5FF7"/>
    <w:rsid w:val="00FB61C2"/>
    <w:rsid w:val="00FB707B"/>
    <w:rsid w:val="00FC0F40"/>
    <w:rsid w:val="00FC3626"/>
    <w:rsid w:val="00FC6F61"/>
    <w:rsid w:val="00FD2ED6"/>
    <w:rsid w:val="00FD3035"/>
    <w:rsid w:val="00FD42D8"/>
    <w:rsid w:val="00FE3F50"/>
    <w:rsid w:val="00FE4D1E"/>
    <w:rsid w:val="00FE6602"/>
    <w:rsid w:val="00FF1AC7"/>
    <w:rsid w:val="00FF1AE5"/>
    <w:rsid w:val="00FF25A3"/>
    <w:rsid w:val="00FF50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11F278"/>
  <w15:docId w15:val="{2DAB4273-C729-4125-8750-1E9435AC5E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0C74"/>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6D6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6D6E"/>
    <w:rPr>
      <w:rFonts w:ascii="Tahoma" w:hAnsi="Tahoma" w:cs="Tahoma"/>
      <w:sz w:val="16"/>
      <w:szCs w:val="16"/>
    </w:rPr>
  </w:style>
  <w:style w:type="paragraph" w:styleId="a5">
    <w:name w:val="Normal (Web)"/>
    <w:basedOn w:val="a"/>
    <w:uiPriority w:val="99"/>
    <w:rsid w:val="000E48AE"/>
    <w:pPr>
      <w:spacing w:before="280" w:after="119" w:line="240" w:lineRule="auto"/>
    </w:pPr>
    <w:rPr>
      <w:rFonts w:ascii="Times New Roman" w:hAnsi="Times New Roman"/>
      <w:sz w:val="24"/>
      <w:szCs w:val="24"/>
      <w:lang w:eastAsia="ar-SA"/>
    </w:rPr>
  </w:style>
  <w:style w:type="paragraph" w:customStyle="1" w:styleId="p3">
    <w:name w:val="p3"/>
    <w:basedOn w:val="a"/>
    <w:rsid w:val="000F477F"/>
    <w:pPr>
      <w:spacing w:before="100" w:beforeAutospacing="1" w:after="100" w:afterAutospacing="1" w:line="240" w:lineRule="auto"/>
    </w:pPr>
    <w:rPr>
      <w:rFonts w:ascii="Times New Roman" w:hAnsi="Times New Roman"/>
      <w:sz w:val="24"/>
      <w:szCs w:val="24"/>
    </w:rPr>
  </w:style>
  <w:style w:type="paragraph" w:styleId="a6">
    <w:name w:val="List Paragraph"/>
    <w:basedOn w:val="a"/>
    <w:uiPriority w:val="34"/>
    <w:qFormat/>
    <w:rsid w:val="0081538E"/>
    <w:pPr>
      <w:ind w:left="720"/>
      <w:contextualSpacing/>
    </w:pPr>
  </w:style>
  <w:style w:type="table" w:styleId="a7">
    <w:name w:val="Table Grid"/>
    <w:basedOn w:val="a1"/>
    <w:uiPriority w:val="59"/>
    <w:rsid w:val="007F248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rsid w:val="000B5CF4"/>
    <w:pPr>
      <w:suppressAutoHyphens/>
      <w:spacing w:after="120" w:line="240" w:lineRule="auto"/>
    </w:pPr>
    <w:rPr>
      <w:rFonts w:ascii="Times New Roman" w:hAnsi="Times New Roman"/>
      <w:sz w:val="24"/>
      <w:szCs w:val="24"/>
      <w:lang w:eastAsia="ar-SA"/>
    </w:rPr>
  </w:style>
  <w:style w:type="character" w:customStyle="1" w:styleId="a9">
    <w:name w:val="Основной текст Знак"/>
    <w:basedOn w:val="a0"/>
    <w:link w:val="a8"/>
    <w:rsid w:val="000B5CF4"/>
    <w:rPr>
      <w:rFonts w:ascii="Times New Roman" w:hAnsi="Times New Roman"/>
      <w:sz w:val="24"/>
      <w:szCs w:val="24"/>
      <w:lang w:eastAsia="ar-SA"/>
    </w:rPr>
  </w:style>
  <w:style w:type="character" w:customStyle="1" w:styleId="1">
    <w:name w:val="Заголовок №1_"/>
    <w:basedOn w:val="a0"/>
    <w:link w:val="10"/>
    <w:rsid w:val="00902163"/>
    <w:rPr>
      <w:rFonts w:ascii="Arial" w:eastAsia="Arial" w:hAnsi="Arial" w:cs="Arial"/>
      <w:b/>
      <w:bCs/>
      <w:sz w:val="28"/>
      <w:szCs w:val="28"/>
      <w:shd w:val="clear" w:color="auto" w:fill="FFFFFF"/>
    </w:rPr>
  </w:style>
  <w:style w:type="paragraph" w:customStyle="1" w:styleId="10">
    <w:name w:val="Заголовок №1"/>
    <w:basedOn w:val="a"/>
    <w:link w:val="1"/>
    <w:rsid w:val="00902163"/>
    <w:pPr>
      <w:widowControl w:val="0"/>
      <w:shd w:val="clear" w:color="auto" w:fill="FFFFFF"/>
      <w:spacing w:after="960" w:line="336" w:lineRule="exact"/>
      <w:jc w:val="center"/>
      <w:outlineLvl w:val="0"/>
    </w:pPr>
    <w:rPr>
      <w:rFonts w:ascii="Arial" w:eastAsia="Arial" w:hAnsi="Arial" w:cs="Arial"/>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605350">
      <w:bodyDiv w:val="1"/>
      <w:marLeft w:val="0"/>
      <w:marRight w:val="0"/>
      <w:marTop w:val="0"/>
      <w:marBottom w:val="0"/>
      <w:divBdr>
        <w:top w:val="none" w:sz="0" w:space="0" w:color="auto"/>
        <w:left w:val="none" w:sz="0" w:space="0" w:color="auto"/>
        <w:bottom w:val="none" w:sz="0" w:space="0" w:color="auto"/>
        <w:right w:val="none" w:sz="0" w:space="0" w:color="auto"/>
      </w:divBdr>
      <w:divsChild>
        <w:div w:id="1550456777">
          <w:marLeft w:val="547"/>
          <w:marRight w:val="0"/>
          <w:marTop w:val="200"/>
          <w:marBottom w:val="0"/>
          <w:divBdr>
            <w:top w:val="none" w:sz="0" w:space="0" w:color="auto"/>
            <w:left w:val="none" w:sz="0" w:space="0" w:color="auto"/>
            <w:bottom w:val="none" w:sz="0" w:space="0" w:color="auto"/>
            <w:right w:val="none" w:sz="0" w:space="0" w:color="auto"/>
          </w:divBdr>
        </w:div>
        <w:div w:id="960305828">
          <w:marLeft w:val="547"/>
          <w:marRight w:val="0"/>
          <w:marTop w:val="200"/>
          <w:marBottom w:val="0"/>
          <w:divBdr>
            <w:top w:val="none" w:sz="0" w:space="0" w:color="auto"/>
            <w:left w:val="none" w:sz="0" w:space="0" w:color="auto"/>
            <w:bottom w:val="none" w:sz="0" w:space="0" w:color="auto"/>
            <w:right w:val="none" w:sz="0" w:space="0" w:color="auto"/>
          </w:divBdr>
        </w:div>
      </w:divsChild>
    </w:div>
    <w:div w:id="209609678">
      <w:bodyDiv w:val="1"/>
      <w:marLeft w:val="0"/>
      <w:marRight w:val="0"/>
      <w:marTop w:val="0"/>
      <w:marBottom w:val="0"/>
      <w:divBdr>
        <w:top w:val="none" w:sz="0" w:space="0" w:color="auto"/>
        <w:left w:val="none" w:sz="0" w:space="0" w:color="auto"/>
        <w:bottom w:val="none" w:sz="0" w:space="0" w:color="auto"/>
        <w:right w:val="none" w:sz="0" w:space="0" w:color="auto"/>
      </w:divBdr>
    </w:div>
    <w:div w:id="398404985">
      <w:bodyDiv w:val="1"/>
      <w:marLeft w:val="0"/>
      <w:marRight w:val="0"/>
      <w:marTop w:val="0"/>
      <w:marBottom w:val="0"/>
      <w:divBdr>
        <w:top w:val="none" w:sz="0" w:space="0" w:color="auto"/>
        <w:left w:val="none" w:sz="0" w:space="0" w:color="auto"/>
        <w:bottom w:val="none" w:sz="0" w:space="0" w:color="auto"/>
        <w:right w:val="none" w:sz="0" w:space="0" w:color="auto"/>
      </w:divBdr>
    </w:div>
    <w:div w:id="517155599">
      <w:bodyDiv w:val="1"/>
      <w:marLeft w:val="0"/>
      <w:marRight w:val="0"/>
      <w:marTop w:val="0"/>
      <w:marBottom w:val="0"/>
      <w:divBdr>
        <w:top w:val="none" w:sz="0" w:space="0" w:color="auto"/>
        <w:left w:val="none" w:sz="0" w:space="0" w:color="auto"/>
        <w:bottom w:val="none" w:sz="0" w:space="0" w:color="auto"/>
        <w:right w:val="none" w:sz="0" w:space="0" w:color="auto"/>
      </w:divBdr>
    </w:div>
    <w:div w:id="521090577">
      <w:bodyDiv w:val="1"/>
      <w:marLeft w:val="0"/>
      <w:marRight w:val="0"/>
      <w:marTop w:val="0"/>
      <w:marBottom w:val="0"/>
      <w:divBdr>
        <w:top w:val="none" w:sz="0" w:space="0" w:color="auto"/>
        <w:left w:val="none" w:sz="0" w:space="0" w:color="auto"/>
        <w:bottom w:val="none" w:sz="0" w:space="0" w:color="auto"/>
        <w:right w:val="none" w:sz="0" w:space="0" w:color="auto"/>
      </w:divBdr>
    </w:div>
    <w:div w:id="595015685">
      <w:bodyDiv w:val="1"/>
      <w:marLeft w:val="0"/>
      <w:marRight w:val="0"/>
      <w:marTop w:val="0"/>
      <w:marBottom w:val="0"/>
      <w:divBdr>
        <w:top w:val="none" w:sz="0" w:space="0" w:color="auto"/>
        <w:left w:val="none" w:sz="0" w:space="0" w:color="auto"/>
        <w:bottom w:val="none" w:sz="0" w:space="0" w:color="auto"/>
        <w:right w:val="none" w:sz="0" w:space="0" w:color="auto"/>
      </w:divBdr>
      <w:divsChild>
        <w:div w:id="1306548456">
          <w:marLeft w:val="547"/>
          <w:marRight w:val="0"/>
          <w:marTop w:val="200"/>
          <w:marBottom w:val="0"/>
          <w:divBdr>
            <w:top w:val="none" w:sz="0" w:space="0" w:color="auto"/>
            <w:left w:val="none" w:sz="0" w:space="0" w:color="auto"/>
            <w:bottom w:val="none" w:sz="0" w:space="0" w:color="auto"/>
            <w:right w:val="none" w:sz="0" w:space="0" w:color="auto"/>
          </w:divBdr>
        </w:div>
        <w:div w:id="1591154824">
          <w:marLeft w:val="547"/>
          <w:marRight w:val="0"/>
          <w:marTop w:val="200"/>
          <w:marBottom w:val="0"/>
          <w:divBdr>
            <w:top w:val="none" w:sz="0" w:space="0" w:color="auto"/>
            <w:left w:val="none" w:sz="0" w:space="0" w:color="auto"/>
            <w:bottom w:val="none" w:sz="0" w:space="0" w:color="auto"/>
            <w:right w:val="none" w:sz="0" w:space="0" w:color="auto"/>
          </w:divBdr>
        </w:div>
        <w:div w:id="1882285771">
          <w:marLeft w:val="547"/>
          <w:marRight w:val="0"/>
          <w:marTop w:val="200"/>
          <w:marBottom w:val="0"/>
          <w:divBdr>
            <w:top w:val="none" w:sz="0" w:space="0" w:color="auto"/>
            <w:left w:val="none" w:sz="0" w:space="0" w:color="auto"/>
            <w:bottom w:val="none" w:sz="0" w:space="0" w:color="auto"/>
            <w:right w:val="none" w:sz="0" w:space="0" w:color="auto"/>
          </w:divBdr>
        </w:div>
        <w:div w:id="1052388324">
          <w:marLeft w:val="547"/>
          <w:marRight w:val="0"/>
          <w:marTop w:val="200"/>
          <w:marBottom w:val="0"/>
          <w:divBdr>
            <w:top w:val="none" w:sz="0" w:space="0" w:color="auto"/>
            <w:left w:val="none" w:sz="0" w:space="0" w:color="auto"/>
            <w:bottom w:val="none" w:sz="0" w:space="0" w:color="auto"/>
            <w:right w:val="none" w:sz="0" w:space="0" w:color="auto"/>
          </w:divBdr>
        </w:div>
        <w:div w:id="2058427418">
          <w:marLeft w:val="547"/>
          <w:marRight w:val="0"/>
          <w:marTop w:val="200"/>
          <w:marBottom w:val="0"/>
          <w:divBdr>
            <w:top w:val="none" w:sz="0" w:space="0" w:color="auto"/>
            <w:left w:val="none" w:sz="0" w:space="0" w:color="auto"/>
            <w:bottom w:val="none" w:sz="0" w:space="0" w:color="auto"/>
            <w:right w:val="none" w:sz="0" w:space="0" w:color="auto"/>
          </w:divBdr>
        </w:div>
      </w:divsChild>
    </w:div>
    <w:div w:id="799421383">
      <w:bodyDiv w:val="1"/>
      <w:marLeft w:val="0"/>
      <w:marRight w:val="0"/>
      <w:marTop w:val="0"/>
      <w:marBottom w:val="0"/>
      <w:divBdr>
        <w:top w:val="none" w:sz="0" w:space="0" w:color="auto"/>
        <w:left w:val="none" w:sz="0" w:space="0" w:color="auto"/>
        <w:bottom w:val="none" w:sz="0" w:space="0" w:color="auto"/>
        <w:right w:val="none" w:sz="0" w:space="0" w:color="auto"/>
      </w:divBdr>
    </w:div>
    <w:div w:id="804742468">
      <w:bodyDiv w:val="1"/>
      <w:marLeft w:val="0"/>
      <w:marRight w:val="0"/>
      <w:marTop w:val="0"/>
      <w:marBottom w:val="0"/>
      <w:divBdr>
        <w:top w:val="none" w:sz="0" w:space="0" w:color="auto"/>
        <w:left w:val="none" w:sz="0" w:space="0" w:color="auto"/>
        <w:bottom w:val="none" w:sz="0" w:space="0" w:color="auto"/>
        <w:right w:val="none" w:sz="0" w:space="0" w:color="auto"/>
      </w:divBdr>
    </w:div>
    <w:div w:id="819275371">
      <w:bodyDiv w:val="1"/>
      <w:marLeft w:val="0"/>
      <w:marRight w:val="0"/>
      <w:marTop w:val="0"/>
      <w:marBottom w:val="0"/>
      <w:divBdr>
        <w:top w:val="none" w:sz="0" w:space="0" w:color="auto"/>
        <w:left w:val="none" w:sz="0" w:space="0" w:color="auto"/>
        <w:bottom w:val="none" w:sz="0" w:space="0" w:color="auto"/>
        <w:right w:val="none" w:sz="0" w:space="0" w:color="auto"/>
      </w:divBdr>
    </w:div>
    <w:div w:id="827281985">
      <w:bodyDiv w:val="1"/>
      <w:marLeft w:val="0"/>
      <w:marRight w:val="0"/>
      <w:marTop w:val="0"/>
      <w:marBottom w:val="0"/>
      <w:divBdr>
        <w:top w:val="none" w:sz="0" w:space="0" w:color="auto"/>
        <w:left w:val="none" w:sz="0" w:space="0" w:color="auto"/>
        <w:bottom w:val="none" w:sz="0" w:space="0" w:color="auto"/>
        <w:right w:val="none" w:sz="0" w:space="0" w:color="auto"/>
      </w:divBdr>
    </w:div>
    <w:div w:id="1068652139">
      <w:bodyDiv w:val="1"/>
      <w:marLeft w:val="0"/>
      <w:marRight w:val="0"/>
      <w:marTop w:val="0"/>
      <w:marBottom w:val="0"/>
      <w:divBdr>
        <w:top w:val="none" w:sz="0" w:space="0" w:color="auto"/>
        <w:left w:val="none" w:sz="0" w:space="0" w:color="auto"/>
        <w:bottom w:val="none" w:sz="0" w:space="0" w:color="auto"/>
        <w:right w:val="none" w:sz="0" w:space="0" w:color="auto"/>
      </w:divBdr>
    </w:div>
    <w:div w:id="1083455806">
      <w:bodyDiv w:val="1"/>
      <w:marLeft w:val="0"/>
      <w:marRight w:val="0"/>
      <w:marTop w:val="0"/>
      <w:marBottom w:val="0"/>
      <w:divBdr>
        <w:top w:val="none" w:sz="0" w:space="0" w:color="auto"/>
        <w:left w:val="none" w:sz="0" w:space="0" w:color="auto"/>
        <w:bottom w:val="none" w:sz="0" w:space="0" w:color="auto"/>
        <w:right w:val="none" w:sz="0" w:space="0" w:color="auto"/>
      </w:divBdr>
    </w:div>
    <w:div w:id="1228494482">
      <w:bodyDiv w:val="1"/>
      <w:marLeft w:val="0"/>
      <w:marRight w:val="0"/>
      <w:marTop w:val="0"/>
      <w:marBottom w:val="0"/>
      <w:divBdr>
        <w:top w:val="none" w:sz="0" w:space="0" w:color="auto"/>
        <w:left w:val="none" w:sz="0" w:space="0" w:color="auto"/>
        <w:bottom w:val="none" w:sz="0" w:space="0" w:color="auto"/>
        <w:right w:val="none" w:sz="0" w:space="0" w:color="auto"/>
      </w:divBdr>
    </w:div>
    <w:div w:id="1493133499">
      <w:bodyDiv w:val="1"/>
      <w:marLeft w:val="0"/>
      <w:marRight w:val="0"/>
      <w:marTop w:val="0"/>
      <w:marBottom w:val="0"/>
      <w:divBdr>
        <w:top w:val="none" w:sz="0" w:space="0" w:color="auto"/>
        <w:left w:val="none" w:sz="0" w:space="0" w:color="auto"/>
        <w:bottom w:val="none" w:sz="0" w:space="0" w:color="auto"/>
        <w:right w:val="none" w:sz="0" w:space="0" w:color="auto"/>
      </w:divBdr>
    </w:div>
    <w:div w:id="1603798261">
      <w:bodyDiv w:val="1"/>
      <w:marLeft w:val="0"/>
      <w:marRight w:val="0"/>
      <w:marTop w:val="0"/>
      <w:marBottom w:val="0"/>
      <w:divBdr>
        <w:top w:val="none" w:sz="0" w:space="0" w:color="auto"/>
        <w:left w:val="none" w:sz="0" w:space="0" w:color="auto"/>
        <w:bottom w:val="none" w:sz="0" w:space="0" w:color="auto"/>
        <w:right w:val="none" w:sz="0" w:space="0" w:color="auto"/>
      </w:divBdr>
    </w:div>
    <w:div w:id="1625115153">
      <w:bodyDiv w:val="1"/>
      <w:marLeft w:val="0"/>
      <w:marRight w:val="0"/>
      <w:marTop w:val="0"/>
      <w:marBottom w:val="0"/>
      <w:divBdr>
        <w:top w:val="none" w:sz="0" w:space="0" w:color="auto"/>
        <w:left w:val="none" w:sz="0" w:space="0" w:color="auto"/>
        <w:bottom w:val="none" w:sz="0" w:space="0" w:color="auto"/>
        <w:right w:val="none" w:sz="0" w:space="0" w:color="auto"/>
      </w:divBdr>
    </w:div>
    <w:div w:id="1666542885">
      <w:bodyDiv w:val="1"/>
      <w:marLeft w:val="0"/>
      <w:marRight w:val="0"/>
      <w:marTop w:val="0"/>
      <w:marBottom w:val="0"/>
      <w:divBdr>
        <w:top w:val="none" w:sz="0" w:space="0" w:color="auto"/>
        <w:left w:val="none" w:sz="0" w:space="0" w:color="auto"/>
        <w:bottom w:val="none" w:sz="0" w:space="0" w:color="auto"/>
        <w:right w:val="none" w:sz="0" w:space="0" w:color="auto"/>
      </w:divBdr>
      <w:divsChild>
        <w:div w:id="1008286306">
          <w:marLeft w:val="446"/>
          <w:marRight w:val="0"/>
          <w:marTop w:val="0"/>
          <w:marBottom w:val="0"/>
          <w:divBdr>
            <w:top w:val="none" w:sz="0" w:space="0" w:color="auto"/>
            <w:left w:val="none" w:sz="0" w:space="0" w:color="auto"/>
            <w:bottom w:val="none" w:sz="0" w:space="0" w:color="auto"/>
            <w:right w:val="none" w:sz="0" w:space="0" w:color="auto"/>
          </w:divBdr>
        </w:div>
        <w:div w:id="1391264896">
          <w:marLeft w:val="446"/>
          <w:marRight w:val="0"/>
          <w:marTop w:val="0"/>
          <w:marBottom w:val="0"/>
          <w:divBdr>
            <w:top w:val="none" w:sz="0" w:space="0" w:color="auto"/>
            <w:left w:val="none" w:sz="0" w:space="0" w:color="auto"/>
            <w:bottom w:val="none" w:sz="0" w:space="0" w:color="auto"/>
            <w:right w:val="none" w:sz="0" w:space="0" w:color="auto"/>
          </w:divBdr>
        </w:div>
        <w:div w:id="1301884387">
          <w:marLeft w:val="446"/>
          <w:marRight w:val="0"/>
          <w:marTop w:val="0"/>
          <w:marBottom w:val="0"/>
          <w:divBdr>
            <w:top w:val="none" w:sz="0" w:space="0" w:color="auto"/>
            <w:left w:val="none" w:sz="0" w:space="0" w:color="auto"/>
            <w:bottom w:val="none" w:sz="0" w:space="0" w:color="auto"/>
            <w:right w:val="none" w:sz="0" w:space="0" w:color="auto"/>
          </w:divBdr>
        </w:div>
        <w:div w:id="299849441">
          <w:marLeft w:val="446"/>
          <w:marRight w:val="0"/>
          <w:marTop w:val="0"/>
          <w:marBottom w:val="0"/>
          <w:divBdr>
            <w:top w:val="none" w:sz="0" w:space="0" w:color="auto"/>
            <w:left w:val="none" w:sz="0" w:space="0" w:color="auto"/>
            <w:bottom w:val="none" w:sz="0" w:space="0" w:color="auto"/>
            <w:right w:val="none" w:sz="0" w:space="0" w:color="auto"/>
          </w:divBdr>
        </w:div>
        <w:div w:id="366683825">
          <w:marLeft w:val="446"/>
          <w:marRight w:val="0"/>
          <w:marTop w:val="0"/>
          <w:marBottom w:val="0"/>
          <w:divBdr>
            <w:top w:val="none" w:sz="0" w:space="0" w:color="auto"/>
            <w:left w:val="none" w:sz="0" w:space="0" w:color="auto"/>
            <w:bottom w:val="none" w:sz="0" w:space="0" w:color="auto"/>
            <w:right w:val="none" w:sz="0" w:space="0" w:color="auto"/>
          </w:divBdr>
        </w:div>
      </w:divsChild>
    </w:div>
    <w:div w:id="1843080741">
      <w:bodyDiv w:val="1"/>
      <w:marLeft w:val="0"/>
      <w:marRight w:val="0"/>
      <w:marTop w:val="0"/>
      <w:marBottom w:val="0"/>
      <w:divBdr>
        <w:top w:val="none" w:sz="0" w:space="0" w:color="auto"/>
        <w:left w:val="none" w:sz="0" w:space="0" w:color="auto"/>
        <w:bottom w:val="none" w:sz="0" w:space="0" w:color="auto"/>
        <w:right w:val="none" w:sz="0" w:space="0" w:color="auto"/>
      </w:divBdr>
    </w:div>
    <w:div w:id="1859274588">
      <w:bodyDiv w:val="1"/>
      <w:marLeft w:val="0"/>
      <w:marRight w:val="0"/>
      <w:marTop w:val="0"/>
      <w:marBottom w:val="0"/>
      <w:divBdr>
        <w:top w:val="none" w:sz="0" w:space="0" w:color="auto"/>
        <w:left w:val="none" w:sz="0" w:space="0" w:color="auto"/>
        <w:bottom w:val="none" w:sz="0" w:space="0" w:color="auto"/>
        <w:right w:val="none" w:sz="0" w:space="0" w:color="auto"/>
      </w:divBdr>
    </w:div>
    <w:div w:id="2038238542">
      <w:bodyDiv w:val="1"/>
      <w:marLeft w:val="0"/>
      <w:marRight w:val="0"/>
      <w:marTop w:val="0"/>
      <w:marBottom w:val="0"/>
      <w:divBdr>
        <w:top w:val="none" w:sz="0" w:space="0" w:color="auto"/>
        <w:left w:val="none" w:sz="0" w:space="0" w:color="auto"/>
        <w:bottom w:val="none" w:sz="0" w:space="0" w:color="auto"/>
        <w:right w:val="none" w:sz="0" w:space="0" w:color="auto"/>
      </w:divBdr>
    </w:div>
    <w:div w:id="2132240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D8F1B9-D7AF-4BA6-8099-237AA21DAC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1</Pages>
  <Words>1318</Words>
  <Characters>7514</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Tycoon</Company>
  <LinksUpToDate>false</LinksUpToDate>
  <CharactersWithSpaces>8815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Billi</dc:creator>
  <cp:lastModifiedBy>Пользователь</cp:lastModifiedBy>
  <cp:revision>22</cp:revision>
  <cp:lastPrinted>2018-01-23T10:44:00Z</cp:lastPrinted>
  <dcterms:created xsi:type="dcterms:W3CDTF">2019-12-18T08:20:00Z</dcterms:created>
  <dcterms:modified xsi:type="dcterms:W3CDTF">2020-09-29T10:42:00Z</dcterms:modified>
</cp:coreProperties>
</file>